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5DDE9" w14:textId="77777777" w:rsidR="006273F3" w:rsidRPr="006273F3" w:rsidRDefault="006273F3" w:rsidP="00C91ED8">
      <w:pPr>
        <w:tabs>
          <w:tab w:val="left" w:pos="1560"/>
        </w:tabs>
        <w:rPr>
          <w:b/>
          <w:bCs/>
        </w:rPr>
      </w:pPr>
    </w:p>
    <w:p w14:paraId="480FB120" w14:textId="6FF9877E" w:rsidR="003D225F" w:rsidRDefault="003D225F" w:rsidP="00C91ED8">
      <w:pPr>
        <w:tabs>
          <w:tab w:val="left" w:pos="1560"/>
        </w:tabs>
        <w:jc w:val="center"/>
        <w:rPr>
          <w:b/>
          <w:bCs/>
        </w:rPr>
      </w:pPr>
      <w:r w:rsidRPr="003D225F">
        <w:rPr>
          <w:b/>
          <w:bCs/>
        </w:rPr>
        <w:t xml:space="preserve">AUKTIONSVILLKOR FÖR </w:t>
      </w:r>
      <w:r w:rsidR="00E70041">
        <w:rPr>
          <w:b/>
          <w:bCs/>
        </w:rPr>
        <w:t>SWEDEN INTERNATIONAL YEA</w:t>
      </w:r>
      <w:r w:rsidR="003A2CC1">
        <w:rPr>
          <w:b/>
          <w:bCs/>
        </w:rPr>
        <w:t>R</w:t>
      </w:r>
      <w:r w:rsidR="00E70041">
        <w:rPr>
          <w:b/>
          <w:bCs/>
        </w:rPr>
        <w:t>LING SALE</w:t>
      </w:r>
      <w:r w:rsidR="00631525">
        <w:rPr>
          <w:b/>
          <w:bCs/>
        </w:rPr>
        <w:t>S</w:t>
      </w:r>
      <w:r w:rsidR="006C3E78">
        <w:rPr>
          <w:b/>
          <w:bCs/>
        </w:rPr>
        <w:t xml:space="preserve"> </w:t>
      </w:r>
      <w:r w:rsidR="00887DBC">
        <w:rPr>
          <w:b/>
          <w:bCs/>
        </w:rPr>
        <w:t xml:space="preserve">LIVE- OCH </w:t>
      </w:r>
      <w:r w:rsidR="006C3E78">
        <w:rPr>
          <w:b/>
          <w:bCs/>
        </w:rPr>
        <w:t>ONLINEAUKTION</w:t>
      </w:r>
    </w:p>
    <w:p w14:paraId="1B9754F6" w14:textId="77777777" w:rsidR="006D3323" w:rsidRPr="003D225F" w:rsidRDefault="006D3323" w:rsidP="00C91ED8">
      <w:pPr>
        <w:tabs>
          <w:tab w:val="left" w:pos="1560"/>
        </w:tabs>
        <w:jc w:val="center"/>
      </w:pPr>
    </w:p>
    <w:p w14:paraId="1D0B0559" w14:textId="77777777" w:rsidR="003D225F" w:rsidRPr="003D225F" w:rsidRDefault="003D225F" w:rsidP="00C91ED8">
      <w:pPr>
        <w:numPr>
          <w:ilvl w:val="0"/>
          <w:numId w:val="1"/>
        </w:numPr>
        <w:tabs>
          <w:tab w:val="left" w:pos="1560"/>
        </w:tabs>
      </w:pPr>
      <w:r w:rsidRPr="003D225F">
        <w:rPr>
          <w:b/>
          <w:bCs/>
        </w:rPr>
        <w:t>Allmänt</w:t>
      </w:r>
      <w:r w:rsidRPr="003D225F">
        <w:t xml:space="preserve"> </w:t>
      </w:r>
    </w:p>
    <w:p w14:paraId="2DC7489C" w14:textId="7533069C" w:rsidR="00C91ED8" w:rsidRDefault="00E2257A" w:rsidP="00C91ED8">
      <w:pPr>
        <w:pStyle w:val="Liststycke"/>
        <w:numPr>
          <w:ilvl w:val="1"/>
          <w:numId w:val="3"/>
        </w:numPr>
        <w:tabs>
          <w:tab w:val="left" w:pos="1560"/>
        </w:tabs>
      </w:pPr>
      <w:r>
        <w:t>Sweden International Yearling Sale AB</w:t>
      </w:r>
      <w:r w:rsidRPr="001C0E65">
        <w:t xml:space="preserve"> (”</w:t>
      </w:r>
      <w:r w:rsidRPr="00C91ED8">
        <w:rPr>
          <w:b/>
          <w:bCs/>
        </w:rPr>
        <w:t>Yearling Sale</w:t>
      </w:r>
      <w:r w:rsidRPr="001C0E65">
        <w:t xml:space="preserve">”), org. nr </w:t>
      </w:r>
      <w:r>
        <w:t>559048</w:t>
      </w:r>
      <w:r w:rsidRPr="001C0E65">
        <w:t>–</w:t>
      </w:r>
      <w:r>
        <w:t>7970</w:t>
      </w:r>
      <w:r w:rsidRPr="001C0E65">
        <w:t xml:space="preserve">, tillhandahåller </w:t>
      </w:r>
      <w:r w:rsidR="006C19FA">
        <w:t xml:space="preserve">hybridauktioner </w:t>
      </w:r>
      <w:r w:rsidR="00BF75CB">
        <w:t>för hästar</w:t>
      </w:r>
      <w:r w:rsidR="00B579BD">
        <w:t xml:space="preserve"> och hingstandelar där bud kan läggas både live på auktionsplatsen samt på</w:t>
      </w:r>
      <w:r w:rsidRPr="001C0E65">
        <w:t xml:space="preserve"> </w:t>
      </w:r>
      <w:r w:rsidR="00A75953">
        <w:t>sin</w:t>
      </w:r>
      <w:r w:rsidRPr="001C0E65">
        <w:t xml:space="preserve"> hemsida </w:t>
      </w:r>
      <w:hyperlink r:id="rId11" w:history="1">
        <w:r w:rsidRPr="001C0E65">
          <w:rPr>
            <w:rStyle w:val="Hyperlnk"/>
          </w:rPr>
          <w:t>www.</w:t>
        </w:r>
        <w:r w:rsidRPr="00773543">
          <w:rPr>
            <w:rStyle w:val="Hyperlnk"/>
          </w:rPr>
          <w:t>yearlingsale.se</w:t>
        </w:r>
      </w:hyperlink>
      <w:r>
        <w:t xml:space="preserve"> </w:t>
      </w:r>
      <w:r w:rsidR="00B579BD">
        <w:t xml:space="preserve">som är </w:t>
      </w:r>
      <w:r>
        <w:t xml:space="preserve">en elektronisk marknadsplats </w:t>
      </w:r>
      <w:r w:rsidR="00BF75CB">
        <w:t>via</w:t>
      </w:r>
      <w:r>
        <w:t xml:space="preserve"> internet. </w:t>
      </w:r>
      <w:r w:rsidR="003D225F" w:rsidRPr="003D225F">
        <w:t xml:space="preserve">Dessa </w:t>
      </w:r>
      <w:r w:rsidR="00710083">
        <w:t>auktions</w:t>
      </w:r>
      <w:r w:rsidR="003D225F" w:rsidRPr="003D225F">
        <w:t>villkor</w:t>
      </w:r>
      <w:r w:rsidR="00D71CA9">
        <w:t xml:space="preserve"> (”</w:t>
      </w:r>
      <w:r w:rsidR="00D71CA9" w:rsidRPr="00C91ED8">
        <w:rPr>
          <w:b/>
          <w:bCs/>
        </w:rPr>
        <w:t>Villkoren</w:t>
      </w:r>
      <w:r w:rsidR="00D71CA9">
        <w:t>”)</w:t>
      </w:r>
      <w:r w:rsidR="003D225F" w:rsidRPr="003D225F">
        <w:t xml:space="preserve"> gäller som standardvillkor för </w:t>
      </w:r>
      <w:r w:rsidR="001856B9">
        <w:t>köpare</w:t>
      </w:r>
      <w:r w:rsidR="003D225F" w:rsidRPr="003D225F">
        <w:t xml:space="preserve"> och </w:t>
      </w:r>
      <w:r w:rsidR="001856B9">
        <w:t>säljare</w:t>
      </w:r>
      <w:r w:rsidR="003D225F" w:rsidRPr="003D225F">
        <w:t xml:space="preserve"> som deltar i auktion anordnad av </w:t>
      </w:r>
      <w:r>
        <w:t>Yearling Sale.</w:t>
      </w:r>
    </w:p>
    <w:p w14:paraId="44BF16CF" w14:textId="77777777" w:rsidR="00C91ED8" w:rsidRPr="003D225F" w:rsidRDefault="00C91ED8" w:rsidP="00C91ED8">
      <w:pPr>
        <w:pStyle w:val="Liststycke"/>
        <w:tabs>
          <w:tab w:val="left" w:pos="1560"/>
        </w:tabs>
        <w:ind w:left="1440"/>
      </w:pPr>
    </w:p>
    <w:p w14:paraId="7F8803C0" w14:textId="78200C56" w:rsidR="003D225F" w:rsidRDefault="003D225F" w:rsidP="00C91ED8">
      <w:pPr>
        <w:pStyle w:val="Liststycke"/>
        <w:numPr>
          <w:ilvl w:val="1"/>
          <w:numId w:val="3"/>
        </w:numPr>
        <w:tabs>
          <w:tab w:val="left" w:pos="1560"/>
        </w:tabs>
      </w:pPr>
      <w:r w:rsidRPr="003D225F">
        <w:t xml:space="preserve">Med </w:t>
      </w:r>
      <w:r w:rsidRPr="00C91ED8">
        <w:rPr>
          <w:b/>
          <w:bCs/>
        </w:rPr>
        <w:t>Säljare</w:t>
      </w:r>
      <w:r w:rsidRPr="003D225F">
        <w:t xml:space="preserve"> avses i dessa villkor ägare</w:t>
      </w:r>
      <w:r w:rsidR="00847327">
        <w:t xml:space="preserve">, eller representant </w:t>
      </w:r>
      <w:r w:rsidR="004846E3">
        <w:t>för</w:t>
      </w:r>
      <w:r w:rsidR="00847327">
        <w:t xml:space="preserve"> ägare,</w:t>
      </w:r>
      <w:r w:rsidRPr="003D225F">
        <w:t xml:space="preserve"> till häst</w:t>
      </w:r>
      <w:r w:rsidR="00C44429">
        <w:t xml:space="preserve"> </w:t>
      </w:r>
      <w:r w:rsidRPr="003D225F">
        <w:t xml:space="preserve">som ska säljas vid auktion. Med </w:t>
      </w:r>
      <w:r w:rsidRPr="00C91ED8">
        <w:rPr>
          <w:b/>
          <w:bCs/>
        </w:rPr>
        <w:t>Köpare</w:t>
      </w:r>
      <w:r w:rsidRPr="003D225F">
        <w:t xml:space="preserve"> avses i dessa villkor den som</w:t>
      </w:r>
      <w:r w:rsidR="009B4671">
        <w:t xml:space="preserve"> för egen eller annans räkning</w:t>
      </w:r>
      <w:r w:rsidRPr="003D225F">
        <w:t xml:space="preserve"> förvärvar häst vid auktion.</w:t>
      </w:r>
    </w:p>
    <w:p w14:paraId="6B6519CE" w14:textId="3D1C88C0" w:rsidR="00D71CA9" w:rsidRDefault="00D71CA9" w:rsidP="00C91ED8">
      <w:pPr>
        <w:numPr>
          <w:ilvl w:val="1"/>
          <w:numId w:val="3"/>
        </w:numPr>
        <w:tabs>
          <w:tab w:val="left" w:pos="1560"/>
        </w:tabs>
        <w:ind w:left="1434" w:hanging="357"/>
      </w:pPr>
      <w:r w:rsidRPr="001C0E65">
        <w:t xml:space="preserve">Utöver vad som följer av tvingande lagstiftning, ska dessa </w:t>
      </w:r>
      <w:r>
        <w:t>V</w:t>
      </w:r>
      <w:r w:rsidRPr="001C0E65">
        <w:t xml:space="preserve">illkor uttömmande reglera vad som gäller </w:t>
      </w:r>
      <w:r>
        <w:t>mellan Yearling Sale</w:t>
      </w:r>
      <w:r w:rsidR="006B4DDE">
        <w:t>, Köpare</w:t>
      </w:r>
      <w:r>
        <w:t xml:space="preserve"> och Säljare.</w:t>
      </w:r>
    </w:p>
    <w:p w14:paraId="0AB70618" w14:textId="77777777" w:rsidR="00BB6798" w:rsidRPr="003D225F" w:rsidRDefault="00BB6798" w:rsidP="00C91ED8">
      <w:pPr>
        <w:tabs>
          <w:tab w:val="left" w:pos="1560"/>
        </w:tabs>
        <w:ind w:left="1077"/>
      </w:pPr>
    </w:p>
    <w:p w14:paraId="2004E306" w14:textId="77777777" w:rsidR="003D225F" w:rsidRPr="003D225F" w:rsidRDefault="003D225F" w:rsidP="00C91ED8">
      <w:pPr>
        <w:numPr>
          <w:ilvl w:val="0"/>
          <w:numId w:val="3"/>
        </w:numPr>
        <w:tabs>
          <w:tab w:val="left" w:pos="1560"/>
        </w:tabs>
      </w:pPr>
      <w:r w:rsidRPr="003D225F">
        <w:rPr>
          <w:b/>
          <w:bCs/>
        </w:rPr>
        <w:t>Partsförhållanden m.m.</w:t>
      </w:r>
      <w:r w:rsidRPr="003D225F">
        <w:t xml:space="preserve"> </w:t>
      </w:r>
    </w:p>
    <w:p w14:paraId="768623D6" w14:textId="57222445" w:rsidR="003D225F" w:rsidRPr="003D225F" w:rsidRDefault="00D153A0" w:rsidP="00C91ED8">
      <w:pPr>
        <w:numPr>
          <w:ilvl w:val="1"/>
          <w:numId w:val="3"/>
        </w:numPr>
        <w:tabs>
          <w:tab w:val="left" w:pos="1560"/>
        </w:tabs>
      </w:pPr>
      <w:r>
        <w:t>Yearling Sale</w:t>
      </w:r>
      <w:r w:rsidR="003D225F" w:rsidRPr="003D225F">
        <w:t xml:space="preserve"> förmedlar överlåtelse av häst från Säljaren till Köparen och är att anse som </w:t>
      </w:r>
      <w:r w:rsidR="003D225F" w:rsidRPr="003D225F">
        <w:rPr>
          <w:i/>
          <w:iCs/>
        </w:rPr>
        <w:t>förmedlare</w:t>
      </w:r>
      <w:r w:rsidR="003D225F" w:rsidRPr="003D225F">
        <w:t xml:space="preserve"> av köpet. Partsförhållande föreligger således endast mellan Säljaren och Köparen.</w:t>
      </w:r>
    </w:p>
    <w:p w14:paraId="1319AD99" w14:textId="5D637DD2" w:rsidR="003D225F" w:rsidRPr="003D225F" w:rsidRDefault="009A4340" w:rsidP="00C91ED8">
      <w:pPr>
        <w:numPr>
          <w:ilvl w:val="1"/>
          <w:numId w:val="3"/>
        </w:numPr>
        <w:tabs>
          <w:tab w:val="left" w:pos="1560"/>
        </w:tabs>
      </w:pPr>
      <w:r>
        <w:t>Yearling Sale</w:t>
      </w:r>
      <w:r w:rsidR="003D225F" w:rsidRPr="003D225F">
        <w:t xml:space="preserve"> ansvarar inte för några av Säljaren eller Köparen lämnade uppgifter såsom exempelvis, men inte begränsat därtill, personuppgifter, uppgifter som lämnats om häst m.m.</w:t>
      </w:r>
    </w:p>
    <w:p w14:paraId="4A9CC288" w14:textId="2676B20C" w:rsidR="003D225F" w:rsidRPr="003D225F" w:rsidRDefault="003D225F" w:rsidP="00C91ED8">
      <w:pPr>
        <w:numPr>
          <w:ilvl w:val="1"/>
          <w:numId w:val="3"/>
        </w:numPr>
        <w:tabs>
          <w:tab w:val="left" w:pos="1560"/>
        </w:tabs>
      </w:pPr>
      <w:r w:rsidRPr="003D225F">
        <w:t xml:space="preserve">Det åligger Säljaren och Köparen att fullfölja köpet genom erläggande av </w:t>
      </w:r>
      <w:r w:rsidR="00C228D9">
        <w:t>betalning</w:t>
      </w:r>
      <w:r w:rsidRPr="003D225F">
        <w:t xml:space="preserve">, </w:t>
      </w:r>
      <w:r w:rsidR="00CF073C">
        <w:t>av</w:t>
      </w:r>
      <w:r w:rsidRPr="003D225F">
        <w:t>lämnande av häst m.m</w:t>
      </w:r>
      <w:r w:rsidR="00A27910">
        <w:t>.</w:t>
      </w:r>
      <w:r w:rsidR="00607F8C">
        <w:t xml:space="preserve"> i enlighet med dessa Villkor</w:t>
      </w:r>
      <w:r w:rsidRPr="003D225F">
        <w:t>.</w:t>
      </w:r>
    </w:p>
    <w:p w14:paraId="7ADFB218" w14:textId="174126E1" w:rsidR="003D225F" w:rsidRPr="003D225F" w:rsidRDefault="003D225F" w:rsidP="00C91ED8">
      <w:pPr>
        <w:numPr>
          <w:ilvl w:val="1"/>
          <w:numId w:val="3"/>
        </w:numPr>
        <w:tabs>
          <w:tab w:val="left" w:pos="1560"/>
        </w:tabs>
      </w:pPr>
      <w:r w:rsidRPr="003D225F">
        <w:t xml:space="preserve">Eventuell reklamation av köp sker direkt från Köparen till Säljaren. Köparen accepterar således att eventuella krav i anledning av köpet ska ställas mot Säljaren och inte </w:t>
      </w:r>
      <w:r w:rsidR="00607F8C">
        <w:t xml:space="preserve">mot </w:t>
      </w:r>
      <w:r w:rsidR="00A625E7">
        <w:t>Yearling Sale</w:t>
      </w:r>
      <w:r w:rsidRPr="003D225F">
        <w:t>.</w:t>
      </w:r>
    </w:p>
    <w:p w14:paraId="1DC99277" w14:textId="5B26CC72" w:rsidR="000E03E6" w:rsidRDefault="003D225F" w:rsidP="00C91ED8">
      <w:pPr>
        <w:numPr>
          <w:ilvl w:val="1"/>
          <w:numId w:val="3"/>
        </w:numPr>
        <w:tabs>
          <w:tab w:val="left" w:pos="1560"/>
        </w:tabs>
      </w:pPr>
      <w:r w:rsidRPr="003D225F">
        <w:t>Eventuell tvist i anledning av köp förs direkt mellan Säljaren och Köparen. </w:t>
      </w:r>
    </w:p>
    <w:p w14:paraId="516B63CF" w14:textId="0AA6432D" w:rsidR="001901A8" w:rsidRDefault="001901A8" w:rsidP="00C91ED8">
      <w:pPr>
        <w:pStyle w:val="Liststycke"/>
        <w:numPr>
          <w:ilvl w:val="1"/>
          <w:numId w:val="3"/>
        </w:numPr>
        <w:tabs>
          <w:tab w:val="left" w:pos="1560"/>
        </w:tabs>
        <w:ind w:left="1434" w:hanging="357"/>
        <w:contextualSpacing w:val="0"/>
      </w:pPr>
      <w:r>
        <w:t>Yearling Sale</w:t>
      </w:r>
      <w:r w:rsidRPr="003D225F">
        <w:t xml:space="preserve"> ansvarar inte för skada på häst i samband med auktionen</w:t>
      </w:r>
      <w:r w:rsidRPr="004A62A4">
        <w:t xml:space="preserve"> inklusive</w:t>
      </w:r>
      <w:r>
        <w:t>,</w:t>
      </w:r>
      <w:r w:rsidRPr="004A62A4">
        <w:t xml:space="preserve"> men inte begränsat till</w:t>
      </w:r>
      <w:r>
        <w:t>,</w:t>
      </w:r>
      <w:r w:rsidRPr="004A62A4">
        <w:t xml:space="preserve"> smittsam sjukdom eller reaktion på lugnande medel.</w:t>
      </w:r>
      <w:r>
        <w:t xml:space="preserve"> </w:t>
      </w:r>
      <w:r w:rsidRPr="004B1A32">
        <w:t xml:space="preserve">Krav på grund av skada orsakad av annan häst ska riktas mot den som har ansvar för den häst som orsakat skadan. </w:t>
      </w:r>
    </w:p>
    <w:p w14:paraId="1FE0E121" w14:textId="23A00649" w:rsidR="001901A8" w:rsidRPr="003D225F" w:rsidRDefault="001901A8" w:rsidP="00C91ED8">
      <w:pPr>
        <w:pStyle w:val="Liststycke"/>
        <w:numPr>
          <w:ilvl w:val="1"/>
          <w:numId w:val="3"/>
        </w:numPr>
        <w:tabs>
          <w:tab w:val="left" w:pos="1560"/>
        </w:tabs>
        <w:ind w:left="1434" w:hanging="357"/>
        <w:contextualSpacing w:val="0"/>
      </w:pPr>
      <w:r w:rsidRPr="0098032D">
        <w:t>Yearling Sale friskriver sig från allt ansvar för eventuella fel som uppkommer på häst under den tid hästen vistas i utrymmen som nyttjas för auktionen.</w:t>
      </w:r>
    </w:p>
    <w:p w14:paraId="7A7E1152" w14:textId="443C073E" w:rsidR="001901A8" w:rsidRDefault="001901A8" w:rsidP="00C91ED8">
      <w:pPr>
        <w:numPr>
          <w:ilvl w:val="1"/>
          <w:numId w:val="3"/>
        </w:numPr>
        <w:tabs>
          <w:tab w:val="left" w:pos="1560"/>
        </w:tabs>
        <w:ind w:left="1434" w:hanging="357"/>
      </w:pPr>
      <w:r>
        <w:t>Yearling Sale</w:t>
      </w:r>
      <w:r w:rsidRPr="003D225F">
        <w:t xml:space="preserve"> ansvarar inte för skada, vare sig direkt eller indirekt, för det fall auktionen</w:t>
      </w:r>
      <w:r>
        <w:t>, oavsett orsak,</w:t>
      </w:r>
      <w:r w:rsidRPr="003D225F">
        <w:t xml:space="preserve"> inte kan genomföras.</w:t>
      </w:r>
    </w:p>
    <w:p w14:paraId="7F355C22" w14:textId="77777777" w:rsidR="00BB6798" w:rsidRDefault="00BB6798" w:rsidP="00C91ED8">
      <w:pPr>
        <w:tabs>
          <w:tab w:val="left" w:pos="1560"/>
        </w:tabs>
      </w:pPr>
    </w:p>
    <w:p w14:paraId="4E8CD564" w14:textId="0F35B233" w:rsidR="003D225F" w:rsidRPr="003D225F" w:rsidRDefault="003D225F" w:rsidP="00C91ED8">
      <w:pPr>
        <w:numPr>
          <w:ilvl w:val="0"/>
          <w:numId w:val="3"/>
        </w:numPr>
        <w:tabs>
          <w:tab w:val="left" w:pos="1560"/>
        </w:tabs>
      </w:pPr>
      <w:r w:rsidRPr="003D225F">
        <w:rPr>
          <w:b/>
          <w:bCs/>
        </w:rPr>
        <w:t xml:space="preserve">Förhållandet mellan </w:t>
      </w:r>
      <w:r w:rsidR="00687A15">
        <w:rPr>
          <w:b/>
          <w:bCs/>
        </w:rPr>
        <w:t>Yearling</w:t>
      </w:r>
      <w:r w:rsidR="00BD517D">
        <w:rPr>
          <w:b/>
          <w:bCs/>
        </w:rPr>
        <w:t xml:space="preserve"> Sale</w:t>
      </w:r>
      <w:r w:rsidRPr="003D225F">
        <w:rPr>
          <w:b/>
          <w:bCs/>
        </w:rPr>
        <w:t xml:space="preserve"> och Säljaren</w:t>
      </w:r>
      <w:r w:rsidRPr="003D225F">
        <w:t xml:space="preserve"> </w:t>
      </w:r>
    </w:p>
    <w:p w14:paraId="005FE095" w14:textId="00AAF6ED" w:rsidR="00EE633A" w:rsidRDefault="007732D2" w:rsidP="00C91ED8">
      <w:pPr>
        <w:pStyle w:val="Liststycke"/>
        <w:numPr>
          <w:ilvl w:val="1"/>
          <w:numId w:val="3"/>
        </w:numPr>
        <w:tabs>
          <w:tab w:val="left" w:pos="1560"/>
        </w:tabs>
        <w:ind w:left="1434" w:hanging="357"/>
        <w:contextualSpacing w:val="0"/>
      </w:pPr>
      <w:r w:rsidRPr="007732D2">
        <w:lastRenderedPageBreak/>
        <w:t>Anmälan</w:t>
      </w:r>
      <w:r>
        <w:t xml:space="preserve"> av häst för auktion</w:t>
      </w:r>
      <w:r w:rsidRPr="007732D2">
        <w:t xml:space="preserve"> ska inkomma till Yearling Sale senast </w:t>
      </w:r>
      <w:r>
        <w:t xml:space="preserve">den </w:t>
      </w:r>
      <w:r w:rsidR="003768FA">
        <w:t>18</w:t>
      </w:r>
      <w:r>
        <w:t xml:space="preserve"> ma</w:t>
      </w:r>
      <w:r w:rsidR="00551F26">
        <w:t>rs</w:t>
      </w:r>
      <w:r>
        <w:t xml:space="preserve"> 202</w:t>
      </w:r>
      <w:r w:rsidR="003768FA">
        <w:t>5</w:t>
      </w:r>
      <w:r w:rsidRPr="007732D2">
        <w:t xml:space="preserve">. </w:t>
      </w:r>
      <w:r w:rsidR="00EE633A" w:rsidRPr="00EE633A">
        <w:t xml:space="preserve">Efteranmälan är </w:t>
      </w:r>
      <w:r w:rsidR="00551F26">
        <w:t xml:space="preserve">endast </w:t>
      </w:r>
      <w:r w:rsidR="00EE633A" w:rsidRPr="00EE633A">
        <w:t>möjlig i mån av plats</w:t>
      </w:r>
      <w:r w:rsidR="00551F26">
        <w:t>, dock längst</w:t>
      </w:r>
      <w:r w:rsidR="00EE633A" w:rsidRPr="00EE633A">
        <w:t xml:space="preserve"> fram till </w:t>
      </w:r>
      <w:r w:rsidR="00EE633A">
        <w:t xml:space="preserve">den </w:t>
      </w:r>
      <w:r w:rsidR="00551F26">
        <w:t>2</w:t>
      </w:r>
      <w:r w:rsidR="00EE633A" w:rsidRPr="00EE633A">
        <w:t xml:space="preserve"> maj</w:t>
      </w:r>
      <w:r w:rsidR="00EE633A">
        <w:t xml:space="preserve"> 202</w:t>
      </w:r>
      <w:r w:rsidR="003768FA">
        <w:t>5</w:t>
      </w:r>
      <w:r w:rsidR="00EE633A" w:rsidRPr="00EE633A">
        <w:t xml:space="preserve">. </w:t>
      </w:r>
    </w:p>
    <w:p w14:paraId="7DD35C04" w14:textId="463402DD" w:rsidR="00FF3236" w:rsidRDefault="00FF3236" w:rsidP="00C91ED8">
      <w:pPr>
        <w:pStyle w:val="Liststycke"/>
        <w:numPr>
          <w:ilvl w:val="1"/>
          <w:numId w:val="3"/>
        </w:numPr>
        <w:tabs>
          <w:tab w:val="left" w:pos="1560"/>
        </w:tabs>
        <w:ind w:left="1434" w:hanging="357"/>
        <w:contextualSpacing w:val="0"/>
      </w:pPr>
      <w:r>
        <w:t>Yearling Sale</w:t>
      </w:r>
      <w:r w:rsidR="007732D2" w:rsidRPr="007732D2">
        <w:t xml:space="preserve"> förbehåller </w:t>
      </w:r>
      <w:r>
        <w:t>sig</w:t>
      </w:r>
      <w:r w:rsidR="007732D2" w:rsidRPr="007732D2">
        <w:t xml:space="preserve"> rätten att besiktiga och selektera</w:t>
      </w:r>
      <w:r>
        <w:t xml:space="preserve"> bland anmälda hästar</w:t>
      </w:r>
      <w:r w:rsidR="004E03C4">
        <w:t>.</w:t>
      </w:r>
    </w:p>
    <w:p w14:paraId="0DCC0D7F" w14:textId="3762F8AA" w:rsidR="00C503D8" w:rsidRDefault="007732D2" w:rsidP="00C91ED8">
      <w:pPr>
        <w:pStyle w:val="Liststycke"/>
        <w:numPr>
          <w:ilvl w:val="1"/>
          <w:numId w:val="3"/>
        </w:numPr>
        <w:tabs>
          <w:tab w:val="left" w:pos="1560"/>
        </w:tabs>
        <w:ind w:left="1434" w:hanging="357"/>
        <w:contextualSpacing w:val="0"/>
      </w:pPr>
      <w:r w:rsidRPr="007732D2">
        <w:t>Anmälningsavgiften är 17</w:t>
      </w:r>
      <w:r w:rsidR="003768FA">
        <w:t>.</w:t>
      </w:r>
      <w:r w:rsidRPr="007732D2">
        <w:t xml:space="preserve">500 SEK och faktureras efter avslutad selektering </w:t>
      </w:r>
      <w:r w:rsidR="00881CBA">
        <w:t>i</w:t>
      </w:r>
      <w:r w:rsidRPr="007732D2">
        <w:t xml:space="preserve"> april</w:t>
      </w:r>
      <w:r w:rsidR="002A1121">
        <w:t xml:space="preserve"> 202</w:t>
      </w:r>
      <w:r w:rsidR="003768FA">
        <w:t>5</w:t>
      </w:r>
      <w:r w:rsidRPr="007732D2">
        <w:t>.</w:t>
      </w:r>
      <w:r w:rsidR="0045395B">
        <w:t xml:space="preserve"> Anmälningsavgift vid </w:t>
      </w:r>
      <w:r w:rsidR="00092613">
        <w:t xml:space="preserve">eventuell </w:t>
      </w:r>
      <w:r w:rsidR="0045395B">
        <w:t>efteranmälan är 25</w:t>
      </w:r>
      <w:r w:rsidR="003768FA">
        <w:t>.</w:t>
      </w:r>
      <w:r w:rsidR="0045395B">
        <w:t>000 SEK</w:t>
      </w:r>
      <w:r w:rsidR="004E03C4">
        <w:t xml:space="preserve">. </w:t>
      </w:r>
      <w:r w:rsidR="00D04EB6" w:rsidRPr="00E21BC2">
        <w:t xml:space="preserve">Återropsprovisionen är </w:t>
      </w:r>
      <w:r w:rsidR="00881CBA" w:rsidRPr="00E21BC2">
        <w:t>5</w:t>
      </w:r>
      <w:r w:rsidR="00D04EB6" w:rsidRPr="00E21BC2">
        <w:t xml:space="preserve"> % på återropsbeloppet</w:t>
      </w:r>
      <w:r w:rsidR="00881CBA" w:rsidRPr="00E21BC2">
        <w:t xml:space="preserve"> över </w:t>
      </w:r>
      <w:r w:rsidR="003768FA" w:rsidRPr="00E21BC2">
        <w:t>2</w:t>
      </w:r>
      <w:r w:rsidR="00881CBA" w:rsidRPr="00E21BC2">
        <w:t>00.000 kr</w:t>
      </w:r>
      <w:r w:rsidR="00D04EB6" w:rsidRPr="00E21BC2">
        <w:t>.</w:t>
      </w:r>
      <w:r w:rsidR="00092613">
        <w:t xml:space="preserve"> </w:t>
      </w:r>
    </w:p>
    <w:p w14:paraId="2308489F" w14:textId="35C7A8D7" w:rsidR="0016753B" w:rsidRDefault="007732D2" w:rsidP="00C91ED8">
      <w:pPr>
        <w:pStyle w:val="Liststycke"/>
        <w:numPr>
          <w:ilvl w:val="1"/>
          <w:numId w:val="3"/>
        </w:numPr>
        <w:tabs>
          <w:tab w:val="left" w:pos="1560"/>
        </w:tabs>
        <w:ind w:left="1434" w:hanging="357"/>
        <w:contextualSpacing w:val="0"/>
      </w:pPr>
      <w:r w:rsidRPr="007732D2">
        <w:t xml:space="preserve">För häst som stryks efter </w:t>
      </w:r>
      <w:r w:rsidR="0016753B">
        <w:t xml:space="preserve">den </w:t>
      </w:r>
      <w:r w:rsidRPr="007732D2">
        <w:t>5 april</w:t>
      </w:r>
      <w:r w:rsidR="0016753B">
        <w:t xml:space="preserve"> 202</w:t>
      </w:r>
      <w:r w:rsidR="003768FA">
        <w:t>5</w:t>
      </w:r>
      <w:r w:rsidRPr="007732D2">
        <w:t xml:space="preserve"> debiteras 2</w:t>
      </w:r>
      <w:r w:rsidR="003768FA">
        <w:t>.</w:t>
      </w:r>
      <w:r w:rsidRPr="007732D2">
        <w:t>000 SEK</w:t>
      </w:r>
      <w:r w:rsidR="003768FA">
        <w:t>, e</w:t>
      </w:r>
      <w:r w:rsidRPr="007732D2">
        <w:t>fter</w:t>
      </w:r>
      <w:r w:rsidR="00B02C8D">
        <w:t xml:space="preserve"> den</w:t>
      </w:r>
      <w:r w:rsidRPr="007732D2">
        <w:t xml:space="preserve"> 1 juni </w:t>
      </w:r>
      <w:r w:rsidR="0016753B">
        <w:t>202</w:t>
      </w:r>
      <w:r w:rsidR="003768FA">
        <w:t>5</w:t>
      </w:r>
      <w:r w:rsidR="0016753B">
        <w:t xml:space="preserve"> </w:t>
      </w:r>
      <w:r w:rsidRPr="007732D2">
        <w:t>debiteras 10</w:t>
      </w:r>
      <w:r w:rsidR="003768FA">
        <w:t>.</w:t>
      </w:r>
      <w:r w:rsidRPr="007732D2">
        <w:t>000 SEK</w:t>
      </w:r>
      <w:r w:rsidR="003768FA">
        <w:t xml:space="preserve">, </w:t>
      </w:r>
      <w:r w:rsidR="003768FA" w:rsidRPr="00E21BC2">
        <w:t>efter den 1 augusti 2025 debiteras 20.000 SEK</w:t>
      </w:r>
      <w:r w:rsidRPr="007732D2">
        <w:t xml:space="preserve"> i strykningsavgift utöver anmälningsavgiften.</w:t>
      </w:r>
    </w:p>
    <w:p w14:paraId="5D62BA34" w14:textId="4D8C9D79" w:rsidR="00B84B86" w:rsidRDefault="007732D2" w:rsidP="00C91ED8">
      <w:pPr>
        <w:pStyle w:val="Liststycke"/>
        <w:numPr>
          <w:ilvl w:val="1"/>
          <w:numId w:val="3"/>
        </w:numPr>
        <w:tabs>
          <w:tab w:val="left" w:pos="1560"/>
        </w:tabs>
        <w:ind w:left="1434" w:hanging="357"/>
        <w:contextualSpacing w:val="0"/>
      </w:pPr>
      <w:r w:rsidRPr="007732D2">
        <w:t>Uteblir häst p.g.a. akut eller smittsam sjukdom som kan styrkas med ett av Yearling Sale godkänt veterinärintyg debiteras ingen strykningsavgift</w:t>
      </w:r>
      <w:r w:rsidR="0016753B">
        <w:t>.</w:t>
      </w:r>
      <w:r w:rsidRPr="007732D2">
        <w:t xml:space="preserve"> </w:t>
      </w:r>
      <w:r w:rsidR="0016753B">
        <w:t>O</w:t>
      </w:r>
      <w:r w:rsidRPr="007732D2">
        <w:t xml:space="preserve">bservera att anmälningsavgiften inte återbetalas. </w:t>
      </w:r>
    </w:p>
    <w:p w14:paraId="17D2FD53" w14:textId="5687AA6D" w:rsidR="004D0055" w:rsidRDefault="007732D2" w:rsidP="00C91ED8">
      <w:pPr>
        <w:pStyle w:val="Liststycke"/>
        <w:numPr>
          <w:ilvl w:val="1"/>
          <w:numId w:val="3"/>
        </w:numPr>
        <w:tabs>
          <w:tab w:val="left" w:pos="1560"/>
        </w:tabs>
        <w:ind w:left="1434" w:hanging="357"/>
        <w:contextualSpacing w:val="0"/>
      </w:pPr>
      <w:r w:rsidRPr="007732D2">
        <w:t>Om häst uteblir, återfås anmälningsavgiften bara vid fall då hästen avlidit. Om häst måste strykas på auktionsplatsen måste auktionsansvarig i sekretariatet kontaktas.</w:t>
      </w:r>
      <w:r w:rsidR="00663E2F">
        <w:t xml:space="preserve"> </w:t>
      </w:r>
      <w:r w:rsidRPr="007732D2">
        <w:t>Avviker häst utan auktionsansvarigs medgivande återbetalas inte anmälningsavgiften.</w:t>
      </w:r>
    </w:p>
    <w:p w14:paraId="3EC49532" w14:textId="02B557BA" w:rsidR="00EC2157" w:rsidRDefault="00F81434" w:rsidP="00C91ED8">
      <w:pPr>
        <w:pStyle w:val="Liststycke"/>
        <w:numPr>
          <w:ilvl w:val="1"/>
          <w:numId w:val="3"/>
        </w:numPr>
        <w:tabs>
          <w:tab w:val="left" w:pos="1560"/>
        </w:tabs>
        <w:ind w:left="1434" w:hanging="357"/>
        <w:contextualSpacing w:val="0"/>
      </w:pPr>
      <w:r w:rsidRPr="00F81434">
        <w:t xml:space="preserve">Vid sen betalning </w:t>
      </w:r>
      <w:r w:rsidR="005D1D06">
        <w:t xml:space="preserve">av anmälningsavgiften </w:t>
      </w:r>
      <w:r w:rsidRPr="00F81434">
        <w:t xml:space="preserve">kan </w:t>
      </w:r>
      <w:r w:rsidR="00463515">
        <w:t>S</w:t>
      </w:r>
      <w:r w:rsidRPr="00F81434">
        <w:t>äljarens häst strykas och platsen erbjud</w:t>
      </w:r>
      <w:r w:rsidR="008F6F35">
        <w:t>a</w:t>
      </w:r>
      <w:r w:rsidRPr="00F81434">
        <w:t xml:space="preserve">s till annan </w:t>
      </w:r>
      <w:r w:rsidR="00463515">
        <w:t>S</w:t>
      </w:r>
      <w:r w:rsidRPr="00F81434">
        <w:t xml:space="preserve">äljare. </w:t>
      </w:r>
    </w:p>
    <w:p w14:paraId="0BE32A82" w14:textId="48779562" w:rsidR="003D225F" w:rsidRPr="003D225F" w:rsidRDefault="003D225F" w:rsidP="007651F2">
      <w:pPr>
        <w:numPr>
          <w:ilvl w:val="1"/>
          <w:numId w:val="3"/>
        </w:numPr>
        <w:tabs>
          <w:tab w:val="left" w:pos="1560"/>
        </w:tabs>
        <w:ind w:left="1560" w:hanging="483"/>
      </w:pPr>
      <w:r w:rsidRPr="003D225F">
        <w:t>Säljaren ansvarar för de uppgifter som Säljaren lämnar om häst samt svarar ensamt för eventuella fel eller brister hos hästen.</w:t>
      </w:r>
    </w:p>
    <w:p w14:paraId="7F61A30E" w14:textId="3601AC44" w:rsidR="00DD39B1" w:rsidRPr="00DD39B1" w:rsidRDefault="00DD39B1" w:rsidP="007651F2">
      <w:pPr>
        <w:pStyle w:val="Liststycke"/>
        <w:numPr>
          <w:ilvl w:val="1"/>
          <w:numId w:val="3"/>
        </w:numPr>
        <w:tabs>
          <w:tab w:val="left" w:pos="1560"/>
        </w:tabs>
        <w:ind w:left="1560" w:hanging="483"/>
        <w:contextualSpacing w:val="0"/>
      </w:pPr>
      <w:r w:rsidRPr="00DD39B1">
        <w:t>Ifylld blankett om ägarskifte ska insändas</w:t>
      </w:r>
      <w:r w:rsidR="002617DD">
        <w:t xml:space="preserve"> av Säljaren</w:t>
      </w:r>
      <w:r w:rsidRPr="00DD39B1">
        <w:t xml:space="preserve"> till Yearling Sale senast två veckor före auktionen. </w:t>
      </w:r>
    </w:p>
    <w:p w14:paraId="1E8EB51E" w14:textId="3D39019C" w:rsidR="003D225F" w:rsidRPr="003D225F" w:rsidRDefault="003D225F" w:rsidP="007651F2">
      <w:pPr>
        <w:numPr>
          <w:ilvl w:val="1"/>
          <w:numId w:val="3"/>
        </w:numPr>
        <w:tabs>
          <w:tab w:val="left" w:pos="1560"/>
        </w:tabs>
        <w:ind w:left="1560" w:hanging="483"/>
      </w:pPr>
      <w:r w:rsidRPr="003D225F">
        <w:t>Säljaren ansvarar för att veterinärintyg/besiktningsprotokoll</w:t>
      </w:r>
      <w:r w:rsidR="00881CBA">
        <w:t>, röntgenintyg</w:t>
      </w:r>
      <w:r w:rsidR="00AA57C5">
        <w:t xml:space="preserve"> och övriga handlingar</w:t>
      </w:r>
      <w:r w:rsidRPr="003D225F">
        <w:t xml:space="preserve"> finns tillgänglig</w:t>
      </w:r>
      <w:r w:rsidR="00AA57C5">
        <w:t>a</w:t>
      </w:r>
      <w:r w:rsidRPr="003D225F">
        <w:t xml:space="preserve"> på </w:t>
      </w:r>
      <w:r w:rsidR="00706F4E">
        <w:t>Yearling Sales hemsida och lämnas in i original</w:t>
      </w:r>
      <w:r w:rsidR="00591017">
        <w:t xml:space="preserve"> </w:t>
      </w:r>
      <w:r w:rsidR="00706F4E">
        <w:t xml:space="preserve">till Yearling Sales sekretariat på </w:t>
      </w:r>
      <w:r w:rsidRPr="003D225F">
        <w:t>auktionsdagen i enlighet med punkt 5</w:t>
      </w:r>
      <w:r w:rsidR="00B030FB">
        <w:t>.3</w:t>
      </w:r>
      <w:r w:rsidR="00647092">
        <w:t xml:space="preserve"> nedan</w:t>
      </w:r>
      <w:r w:rsidRPr="003D225F">
        <w:t>.</w:t>
      </w:r>
    </w:p>
    <w:p w14:paraId="0C9B0E27" w14:textId="00EFE583" w:rsidR="007C51A4" w:rsidRDefault="007C51A4" w:rsidP="007651F2">
      <w:pPr>
        <w:pStyle w:val="Liststycke"/>
        <w:numPr>
          <w:ilvl w:val="1"/>
          <w:numId w:val="3"/>
        </w:numPr>
        <w:tabs>
          <w:tab w:val="left" w:pos="1560"/>
        </w:tabs>
        <w:ind w:left="1560" w:hanging="483"/>
        <w:contextualSpacing w:val="0"/>
      </w:pPr>
      <w:r w:rsidRPr="007C51A4">
        <w:t xml:space="preserve">Yearling Sale förbehåller sig rätten att neka häst att delta på auktionen om hästen visar symtom på sjukdom, inte är hanterlig eller är i dåligt skick. </w:t>
      </w:r>
    </w:p>
    <w:p w14:paraId="5EE75053" w14:textId="2BEE305B" w:rsidR="003924DD" w:rsidRPr="003924DD" w:rsidRDefault="003924DD" w:rsidP="007651F2">
      <w:pPr>
        <w:pStyle w:val="Liststycke"/>
        <w:numPr>
          <w:ilvl w:val="1"/>
          <w:numId w:val="3"/>
        </w:numPr>
        <w:tabs>
          <w:tab w:val="left" w:pos="1560"/>
        </w:tabs>
        <w:ind w:left="1560" w:hanging="483"/>
        <w:contextualSpacing w:val="0"/>
      </w:pPr>
      <w:r w:rsidRPr="003924DD">
        <w:t>Säljaren ansvarar gentemot Yearling Sale för att häst inte lämnas ut</w:t>
      </w:r>
      <w:r w:rsidR="005E2A40">
        <w:t xml:space="preserve"> till Köpare</w:t>
      </w:r>
      <w:r w:rsidRPr="003924DD">
        <w:t xml:space="preserve"> utan att utlämningsbevis </w:t>
      </w:r>
      <w:r w:rsidR="003A6EF8">
        <w:t>uppvisats av Köparen</w:t>
      </w:r>
      <w:r w:rsidR="00F95409">
        <w:t>.</w:t>
      </w:r>
      <w:r w:rsidR="00C831F8">
        <w:t xml:space="preserve"> Utlämningsbevis erhålls </w:t>
      </w:r>
      <w:r w:rsidR="006862A4">
        <w:t>av</w:t>
      </w:r>
      <w:r w:rsidR="00C831F8">
        <w:t xml:space="preserve"> sekretariatet</w:t>
      </w:r>
      <w:r w:rsidR="007A3716">
        <w:t>.</w:t>
      </w:r>
      <w:r w:rsidRPr="003924DD">
        <w:t xml:space="preserve"> </w:t>
      </w:r>
    </w:p>
    <w:p w14:paraId="684DB3E4" w14:textId="20D00FD4" w:rsidR="00854269" w:rsidRPr="00092613" w:rsidRDefault="00854269" w:rsidP="007651F2">
      <w:pPr>
        <w:pStyle w:val="Liststycke"/>
        <w:numPr>
          <w:ilvl w:val="1"/>
          <w:numId w:val="3"/>
        </w:numPr>
        <w:tabs>
          <w:tab w:val="left" w:pos="1560"/>
        </w:tabs>
        <w:ind w:left="1560" w:hanging="483"/>
        <w:contextualSpacing w:val="0"/>
      </w:pPr>
      <w:r w:rsidRPr="00092613">
        <w:t xml:space="preserve">Säljaren är införstådd med att Yearling Sale inte kontrollerar budgivarnas identitet och betalningsförmåga vid budgivningen. Yearling Sale bär inte ansvar för om budgivaren avviker från budgivningen eller på annat sätt inte fullgör sitt betalningsansvar innan köpeavtal har träffats. </w:t>
      </w:r>
    </w:p>
    <w:p w14:paraId="51C91AF2" w14:textId="351FDB12" w:rsidR="00BE16DE" w:rsidRPr="00BE16DE" w:rsidRDefault="00BE16DE" w:rsidP="007651F2">
      <w:pPr>
        <w:pStyle w:val="Liststycke"/>
        <w:numPr>
          <w:ilvl w:val="1"/>
          <w:numId w:val="3"/>
        </w:numPr>
        <w:tabs>
          <w:tab w:val="left" w:pos="1560"/>
        </w:tabs>
        <w:ind w:left="1560" w:hanging="483"/>
        <w:contextualSpacing w:val="0"/>
      </w:pPr>
      <w:r w:rsidRPr="00BE16DE">
        <w:t xml:space="preserve">För det fall en </w:t>
      </w:r>
      <w:r>
        <w:t>S</w:t>
      </w:r>
      <w:r w:rsidRPr="00BE16DE">
        <w:t xml:space="preserve">äljare på grund av en uppkommen tvist om avgivet bud skulle anse att Yearling Sale är ersättningsskyldig mot </w:t>
      </w:r>
      <w:r w:rsidR="0030223D">
        <w:t>S</w:t>
      </w:r>
      <w:r w:rsidRPr="00BE16DE">
        <w:t xml:space="preserve">äljaren ska </w:t>
      </w:r>
      <w:r w:rsidR="0030223D">
        <w:t>S</w:t>
      </w:r>
      <w:r w:rsidRPr="00BE16DE">
        <w:t xml:space="preserve">äljaren framställa skriftlig reklamation till Yearling Sale så fort som möjligt under auktionsdagen. Effekten av sen/utebliven reklamation är att </w:t>
      </w:r>
      <w:r w:rsidR="0030223D">
        <w:t>S</w:t>
      </w:r>
      <w:r w:rsidRPr="00BE16DE">
        <w:t xml:space="preserve">äljaren förlorar rätten att kräva Yearling Sale på ersättning eller utnyttja andra kontraktsbrottspåföljder. </w:t>
      </w:r>
    </w:p>
    <w:p w14:paraId="6B96A299" w14:textId="21492876" w:rsidR="008D2537" w:rsidRDefault="008D2537" w:rsidP="007651F2">
      <w:pPr>
        <w:pStyle w:val="Liststycke"/>
        <w:numPr>
          <w:ilvl w:val="1"/>
          <w:numId w:val="3"/>
        </w:numPr>
        <w:tabs>
          <w:tab w:val="left" w:pos="1560"/>
        </w:tabs>
        <w:ind w:left="1560" w:hanging="483"/>
        <w:contextualSpacing w:val="0"/>
      </w:pPr>
      <w:r w:rsidRPr="008D2537">
        <w:t xml:space="preserve">Säljaren godkänner den kredittid som Yearling Sale kan komma att bevilja enligt punkt </w:t>
      </w:r>
      <w:r w:rsidR="00F71EBC">
        <w:t>7</w:t>
      </w:r>
      <w:r w:rsidR="00734511">
        <w:t>.</w:t>
      </w:r>
      <w:r w:rsidR="009563C0">
        <w:t>2</w:t>
      </w:r>
      <w:r w:rsidRPr="008D2537">
        <w:t xml:space="preserve"> </w:t>
      </w:r>
      <w:r w:rsidR="00734511">
        <w:t>nedan</w:t>
      </w:r>
      <w:r w:rsidRPr="008D2537">
        <w:t xml:space="preserve">. Exempel: en </w:t>
      </w:r>
      <w:r w:rsidR="00734511">
        <w:t>K</w:t>
      </w:r>
      <w:r w:rsidRPr="008D2537">
        <w:t xml:space="preserve">öpare som inte bedömts kreditvärdig av Yearling </w:t>
      </w:r>
      <w:r w:rsidRPr="008D2537">
        <w:lastRenderedPageBreak/>
        <w:t xml:space="preserve">Sale ska betala för hästen i samband med </w:t>
      </w:r>
      <w:r w:rsidR="00E74F66">
        <w:t>avlämnandet</w:t>
      </w:r>
      <w:r w:rsidRPr="008D2537">
        <w:t xml:space="preserve">. Om </w:t>
      </w:r>
      <w:r w:rsidR="004A2C0A">
        <w:t>K</w:t>
      </w:r>
      <w:r w:rsidRPr="008D2537">
        <w:t xml:space="preserve">öparen bedömts kreditvärdig förfaller </w:t>
      </w:r>
      <w:r w:rsidR="004A2C0A">
        <w:t>S</w:t>
      </w:r>
      <w:r w:rsidRPr="008D2537">
        <w:t>äljarens fordran på betalning efter 10 dagar. Kreditrisk</w:t>
      </w:r>
      <w:r w:rsidR="004A2C0A">
        <w:t>en</w:t>
      </w:r>
      <w:r w:rsidRPr="008D2537">
        <w:t xml:space="preserve"> i denna del, liksom när </w:t>
      </w:r>
      <w:r w:rsidR="004A2C0A">
        <w:t>S</w:t>
      </w:r>
      <w:r w:rsidRPr="008D2537">
        <w:t>äljare annars lämnar kredit</w:t>
      </w:r>
      <w:r w:rsidR="004A2C0A">
        <w:t>,</w:t>
      </w:r>
      <w:r w:rsidRPr="008D2537">
        <w:t xml:space="preserve"> står </w:t>
      </w:r>
      <w:r w:rsidR="004A2C0A">
        <w:t>S</w:t>
      </w:r>
      <w:r w:rsidRPr="008D2537">
        <w:t>äljaren</w:t>
      </w:r>
      <w:r w:rsidR="004A2C0A">
        <w:t xml:space="preserve"> för</w:t>
      </w:r>
      <w:r w:rsidRPr="008D2537">
        <w:t>.</w:t>
      </w:r>
    </w:p>
    <w:p w14:paraId="31E513A9" w14:textId="54C0A6A2" w:rsidR="00525B08" w:rsidRDefault="00525B08" w:rsidP="00435E57">
      <w:pPr>
        <w:pStyle w:val="Liststycke"/>
        <w:numPr>
          <w:ilvl w:val="1"/>
          <w:numId w:val="3"/>
        </w:numPr>
        <w:tabs>
          <w:tab w:val="left" w:pos="1560"/>
        </w:tabs>
        <w:ind w:left="1560" w:hanging="480"/>
      </w:pPr>
      <w:r w:rsidRPr="00525B08">
        <w:t>I händelse av att Säljaren kommer överens med Köparen om en förlängd betalningsfrist utanför dessa villkors ramar kommer Yearling Sale att fakturera Säljaren för Köparens alla kostnader gentemot Yearling Sale så som exempelvis, men inte begränsat till</w:t>
      </w:r>
      <w:r w:rsidR="00E84FED">
        <w:t>:</w:t>
      </w:r>
      <w:r w:rsidRPr="00525B08">
        <w:t xml:space="preserve"> köpprovision</w:t>
      </w:r>
      <w:r w:rsidR="0046055C">
        <w:t xml:space="preserve"> och</w:t>
      </w:r>
      <w:r w:rsidRPr="00525B08">
        <w:t xml:space="preserve"> kostnader för transport till och uppstallning på hästhotell i samband med auktionen. Säljaren ansvarar då även för att fakturera samt kräva in </w:t>
      </w:r>
      <w:r w:rsidR="002E1664">
        <w:t>likvid</w:t>
      </w:r>
      <w:r w:rsidRPr="00525B08">
        <w:t xml:space="preserve"> m</w:t>
      </w:r>
      <w:r w:rsidR="00963304">
        <w:t>.</w:t>
      </w:r>
      <w:r w:rsidRPr="00525B08">
        <w:t>m</w:t>
      </w:r>
      <w:r w:rsidR="00963304">
        <w:t>.</w:t>
      </w:r>
      <w:r w:rsidRPr="00525B08">
        <w:t xml:space="preserve"> från Köparen. </w:t>
      </w:r>
    </w:p>
    <w:p w14:paraId="06F19296" w14:textId="77777777" w:rsidR="00435E57" w:rsidRPr="008D2537" w:rsidRDefault="00435E57" w:rsidP="00435E57">
      <w:pPr>
        <w:pStyle w:val="Liststycke"/>
        <w:ind w:left="1440"/>
      </w:pPr>
    </w:p>
    <w:p w14:paraId="195528A8" w14:textId="3F42F9EB" w:rsidR="007C4289" w:rsidRDefault="007C4289" w:rsidP="00C91ED8">
      <w:pPr>
        <w:pStyle w:val="Liststycke"/>
        <w:numPr>
          <w:ilvl w:val="1"/>
          <w:numId w:val="3"/>
        </w:numPr>
        <w:tabs>
          <w:tab w:val="left" w:pos="1560"/>
        </w:tabs>
        <w:ind w:left="1434" w:hanging="357"/>
        <w:contextualSpacing w:val="0"/>
      </w:pPr>
      <w:r w:rsidRPr="00E705CC">
        <w:t>Yearling Sale förbehåller sig rätten att utforma auktionspresentationen.</w:t>
      </w:r>
    </w:p>
    <w:p w14:paraId="077A7DC0" w14:textId="54E3A6E6" w:rsidR="002A026A" w:rsidRDefault="002A026A" w:rsidP="00C91ED8">
      <w:pPr>
        <w:pStyle w:val="Liststycke"/>
        <w:numPr>
          <w:ilvl w:val="1"/>
          <w:numId w:val="3"/>
        </w:numPr>
        <w:tabs>
          <w:tab w:val="left" w:pos="1560"/>
        </w:tabs>
        <w:ind w:left="1434" w:hanging="357"/>
        <w:contextualSpacing w:val="0"/>
      </w:pPr>
      <w:r w:rsidRPr="003C7413">
        <w:t>Avräkning</w:t>
      </w:r>
      <w:r w:rsidR="00DF6907">
        <w:t xml:space="preserve"> av </w:t>
      </w:r>
      <w:r w:rsidR="002E1664">
        <w:t>likviden</w:t>
      </w:r>
      <w:r w:rsidRPr="003C7413">
        <w:t xml:space="preserve"> till Säljaren sker 35 dagar efter försäljningen förutsatt att häst </w:t>
      </w:r>
      <w:r w:rsidR="004836B2">
        <w:t xml:space="preserve">   </w:t>
      </w:r>
      <w:r w:rsidRPr="003C7413">
        <w:t>är betald.</w:t>
      </w:r>
    </w:p>
    <w:p w14:paraId="4231CCC6" w14:textId="77777777" w:rsidR="003924DD" w:rsidRPr="003D225F" w:rsidRDefault="003924DD" w:rsidP="00C91ED8">
      <w:pPr>
        <w:tabs>
          <w:tab w:val="left" w:pos="1560"/>
        </w:tabs>
        <w:ind w:left="1080"/>
      </w:pPr>
    </w:p>
    <w:p w14:paraId="59F170A0" w14:textId="77777777" w:rsidR="003D225F" w:rsidRPr="003D225F" w:rsidRDefault="003D225F" w:rsidP="00C91ED8">
      <w:pPr>
        <w:numPr>
          <w:ilvl w:val="0"/>
          <w:numId w:val="3"/>
        </w:numPr>
        <w:tabs>
          <w:tab w:val="left" w:pos="1560"/>
        </w:tabs>
      </w:pPr>
      <w:r w:rsidRPr="003D225F">
        <w:rPr>
          <w:b/>
          <w:bCs/>
        </w:rPr>
        <w:t>Förhållandet mellan Säljaren och Köparen</w:t>
      </w:r>
      <w:r w:rsidRPr="003D225F">
        <w:t xml:space="preserve"> </w:t>
      </w:r>
    </w:p>
    <w:p w14:paraId="1E7A8158" w14:textId="4A7FF806" w:rsidR="003D225F" w:rsidRPr="003D225F" w:rsidRDefault="003D225F" w:rsidP="00C91ED8">
      <w:pPr>
        <w:numPr>
          <w:ilvl w:val="1"/>
          <w:numId w:val="3"/>
        </w:numPr>
        <w:tabs>
          <w:tab w:val="left" w:pos="1560"/>
        </w:tabs>
      </w:pPr>
      <w:r w:rsidRPr="003D225F">
        <w:t>Säljaren ansvarar för de uppgifter som Säljaren lämnar om häst.</w:t>
      </w:r>
    </w:p>
    <w:p w14:paraId="5CC0D0ED" w14:textId="0B4C9722" w:rsidR="003D225F" w:rsidRDefault="003D225F" w:rsidP="00C91ED8">
      <w:pPr>
        <w:numPr>
          <w:ilvl w:val="1"/>
          <w:numId w:val="3"/>
        </w:numPr>
        <w:tabs>
          <w:tab w:val="left" w:pos="1560"/>
        </w:tabs>
      </w:pPr>
      <w:r w:rsidRPr="003D225F">
        <w:t xml:space="preserve">Eventuell reklamation av köp sker direkt från Köparen till Säljaren. Köparen accepterar således att eventuella krav i anledning av köpet ska riktas mot Säljaren och inte </w:t>
      </w:r>
      <w:r w:rsidR="00517835">
        <w:t>Yearling Sale</w:t>
      </w:r>
      <w:r w:rsidRPr="003D225F">
        <w:t>.</w:t>
      </w:r>
    </w:p>
    <w:p w14:paraId="144EB5F7" w14:textId="79456E7C" w:rsidR="003C039F" w:rsidRDefault="003C039F" w:rsidP="00C91ED8">
      <w:pPr>
        <w:numPr>
          <w:ilvl w:val="1"/>
          <w:numId w:val="3"/>
        </w:numPr>
        <w:tabs>
          <w:tab w:val="left" w:pos="1560"/>
        </w:tabs>
      </w:pPr>
      <w:r w:rsidRPr="004E03C4">
        <w:t xml:space="preserve">Köparen kan endast göra gällande fel som innebär att hästen vid auktionstillfället varit behäftad med dolt fel som kan komma att påverka hästens brukbarhet som travhäst. För att behålla rätten att göra gällande dolt fel ska Köparen inom </w:t>
      </w:r>
      <w:commentRangeStart w:id="0"/>
      <w:r w:rsidR="003768FA" w:rsidRPr="00CA4116">
        <w:t>2</w:t>
      </w:r>
      <w:r w:rsidRPr="00CA4116">
        <w:t xml:space="preserve">0 dagar </w:t>
      </w:r>
      <w:commentRangeEnd w:id="0"/>
      <w:r w:rsidR="003768FA" w:rsidRPr="00CA4116">
        <w:rPr>
          <w:rStyle w:val="Kommentarsreferens"/>
        </w:rPr>
        <w:commentReference w:id="0"/>
      </w:r>
      <w:r w:rsidRPr="004E03C4">
        <w:t>från auktionstillfället skriftligen</w:t>
      </w:r>
      <w:r w:rsidR="00565F9D" w:rsidRPr="004E03C4">
        <w:t xml:space="preserve"> ha</w:t>
      </w:r>
      <w:r w:rsidRPr="004E03C4">
        <w:t xml:space="preserve"> reklamerat felet till </w:t>
      </w:r>
      <w:r w:rsidR="00565F9D" w:rsidRPr="004E03C4">
        <w:t>S</w:t>
      </w:r>
      <w:r w:rsidRPr="004E03C4">
        <w:t>äljaren och med reklamationen bifogat intyg från veterinärbesiktning eller röntgen som visar felet</w:t>
      </w:r>
      <w:r w:rsidRPr="003C039F">
        <w:t xml:space="preserve">.  </w:t>
      </w:r>
    </w:p>
    <w:p w14:paraId="45C32486" w14:textId="455BEF73" w:rsidR="003674C0" w:rsidRDefault="00166891" w:rsidP="00C91ED8">
      <w:pPr>
        <w:pStyle w:val="Liststycke"/>
        <w:numPr>
          <w:ilvl w:val="1"/>
          <w:numId w:val="3"/>
        </w:numPr>
        <w:tabs>
          <w:tab w:val="left" w:pos="1560"/>
        </w:tabs>
        <w:contextualSpacing w:val="0"/>
      </w:pPr>
      <w:r w:rsidRPr="00166891">
        <w:t xml:space="preserve">Oavsett ovanstående reklamationsfrist äger </w:t>
      </w:r>
      <w:r>
        <w:t>K</w:t>
      </w:r>
      <w:r w:rsidRPr="00166891">
        <w:t>öparen rätt till förlängd reklamationsfrist om hästen testats positiv</w:t>
      </w:r>
      <w:r>
        <w:t>t</w:t>
      </w:r>
      <w:r w:rsidRPr="00166891">
        <w:t xml:space="preserve"> för bruk av anabola steroider. Detta under förutsättning att </w:t>
      </w:r>
      <w:r>
        <w:t>K</w:t>
      </w:r>
      <w:r w:rsidRPr="00166891">
        <w:t xml:space="preserve">öparen låtit ta prov för analys senast på auktionsdagen samt skriftligen reklamerat till </w:t>
      </w:r>
      <w:r w:rsidR="00AD6B70">
        <w:t>S</w:t>
      </w:r>
      <w:r w:rsidRPr="00166891">
        <w:t xml:space="preserve">äljaren inom 60 dagar från auktionstillfället. Härefter kan inga krav ställas på </w:t>
      </w:r>
      <w:r w:rsidR="00AD6B70">
        <w:t>S</w:t>
      </w:r>
      <w:r w:rsidRPr="00166891">
        <w:t xml:space="preserve">äljaren om återgång av köp, eller andra anspråk på grund av fel, förutom i de fall </w:t>
      </w:r>
      <w:r w:rsidR="00AD6B70">
        <w:t>S</w:t>
      </w:r>
      <w:r w:rsidRPr="00166891">
        <w:t>äljaren förfarit svikligt.</w:t>
      </w:r>
    </w:p>
    <w:p w14:paraId="75BE6DE8" w14:textId="62AEB890" w:rsidR="008976EF" w:rsidRPr="008976EF" w:rsidRDefault="008976EF" w:rsidP="00C91ED8">
      <w:pPr>
        <w:pStyle w:val="Liststycke"/>
        <w:numPr>
          <w:ilvl w:val="1"/>
          <w:numId w:val="3"/>
        </w:numPr>
        <w:tabs>
          <w:tab w:val="left" w:pos="1560"/>
        </w:tabs>
        <w:contextualSpacing w:val="0"/>
      </w:pPr>
      <w:r w:rsidRPr="008976EF">
        <w:t xml:space="preserve">Återlämnas hästen betalas transporten till </w:t>
      </w:r>
      <w:r>
        <w:t>S</w:t>
      </w:r>
      <w:r w:rsidRPr="008976EF">
        <w:t xml:space="preserve">äljaren av </w:t>
      </w:r>
      <w:r>
        <w:t>K</w:t>
      </w:r>
      <w:r w:rsidRPr="008976EF">
        <w:t xml:space="preserve">öparen. Övriga kostnader som uppkommit efter </w:t>
      </w:r>
      <w:r w:rsidR="00C93BF3">
        <w:t>auktionen</w:t>
      </w:r>
      <w:r w:rsidRPr="008976EF">
        <w:t xml:space="preserve">, såsom träningsavgifter och liknande betalas fram till återlämnandet av hästen av </w:t>
      </w:r>
      <w:r w:rsidR="00C93BF3">
        <w:t>K</w:t>
      </w:r>
      <w:r w:rsidRPr="008976EF">
        <w:t xml:space="preserve">öparen. </w:t>
      </w:r>
    </w:p>
    <w:p w14:paraId="77BFE29A" w14:textId="3F958D27" w:rsidR="008976EF" w:rsidRDefault="003062A9" w:rsidP="00C91ED8">
      <w:pPr>
        <w:pStyle w:val="Liststycke"/>
        <w:numPr>
          <w:ilvl w:val="1"/>
          <w:numId w:val="3"/>
        </w:numPr>
        <w:tabs>
          <w:tab w:val="left" w:pos="1560"/>
        </w:tabs>
        <w:contextualSpacing w:val="0"/>
      </w:pPr>
      <w:r w:rsidRPr="003062A9">
        <w:t xml:space="preserve">Om </w:t>
      </w:r>
      <w:r>
        <w:t>K</w:t>
      </w:r>
      <w:r w:rsidRPr="003062A9">
        <w:t xml:space="preserve">öparen reklamerar fel till </w:t>
      </w:r>
      <w:r>
        <w:t>S</w:t>
      </w:r>
      <w:r w:rsidRPr="003062A9">
        <w:t xml:space="preserve">äljaren under tiden Yearling Sale innehar </w:t>
      </w:r>
      <w:r w:rsidR="002E1664">
        <w:t>likviden</w:t>
      </w:r>
      <w:r w:rsidRPr="003062A9">
        <w:t xml:space="preserve"> får Yearling Sale på </w:t>
      </w:r>
      <w:r w:rsidR="003674C0">
        <w:t>K</w:t>
      </w:r>
      <w:r w:rsidRPr="003062A9">
        <w:t xml:space="preserve">öparens begäran betala tillbaka </w:t>
      </w:r>
      <w:r w:rsidR="002E1664">
        <w:t>likviden</w:t>
      </w:r>
      <w:r w:rsidRPr="003062A9">
        <w:t xml:space="preserve"> till </w:t>
      </w:r>
      <w:r w:rsidR="003674C0">
        <w:t>K</w:t>
      </w:r>
      <w:r w:rsidRPr="003062A9">
        <w:t>öparen.</w:t>
      </w:r>
    </w:p>
    <w:p w14:paraId="18259FE2" w14:textId="77ADA0F0" w:rsidR="00700025" w:rsidRPr="00700025" w:rsidRDefault="00700025" w:rsidP="00C91ED8">
      <w:pPr>
        <w:pStyle w:val="Liststycke"/>
        <w:numPr>
          <w:ilvl w:val="1"/>
          <w:numId w:val="3"/>
        </w:numPr>
        <w:tabs>
          <w:tab w:val="left" w:pos="1560"/>
        </w:tabs>
        <w:contextualSpacing w:val="0"/>
      </w:pPr>
      <w:r w:rsidRPr="00700025">
        <w:t>Säljaren förbehåller sig rätten att återtaga försål</w:t>
      </w:r>
      <w:r w:rsidR="00897B4C">
        <w:t>d</w:t>
      </w:r>
      <w:r w:rsidRPr="00700025">
        <w:t xml:space="preserve"> </w:t>
      </w:r>
      <w:r w:rsidR="00897B4C">
        <w:t>häst</w:t>
      </w:r>
      <w:r w:rsidRPr="00700025">
        <w:t xml:space="preserve"> och eventuell avkomma därav tills full betalning erlagts. Denna återtaganderätt övergår på Yearling Sale som lämnat kredit, tills </w:t>
      </w:r>
      <w:r w:rsidR="00F305C6">
        <w:t>K</w:t>
      </w:r>
      <w:r w:rsidRPr="00700025">
        <w:t xml:space="preserve">öparen erlagt full </w:t>
      </w:r>
      <w:r w:rsidR="00E0289B">
        <w:t>betalning</w:t>
      </w:r>
      <w:r w:rsidRPr="00700025">
        <w:t xml:space="preserve">. Hästen utlämnas inte förrän full </w:t>
      </w:r>
      <w:r w:rsidR="002E1664">
        <w:t>likvid</w:t>
      </w:r>
      <w:r w:rsidRPr="00700025">
        <w:t xml:space="preserve"> erlagts eller överenskommelse om kredit uppnåtts. </w:t>
      </w:r>
    </w:p>
    <w:p w14:paraId="2621025A" w14:textId="1AAE29B9" w:rsidR="00700025" w:rsidRPr="00166891" w:rsidRDefault="007F22BE" w:rsidP="00C91ED8">
      <w:pPr>
        <w:pStyle w:val="Liststycke"/>
        <w:numPr>
          <w:ilvl w:val="1"/>
          <w:numId w:val="3"/>
        </w:numPr>
        <w:tabs>
          <w:tab w:val="left" w:pos="1560"/>
        </w:tabs>
        <w:contextualSpacing w:val="0"/>
      </w:pPr>
      <w:commentRangeStart w:id="1"/>
      <w:r w:rsidRPr="007F22BE">
        <w:t>Säljar</w:t>
      </w:r>
      <w:r>
        <w:t>en</w:t>
      </w:r>
      <w:r w:rsidRPr="007F22BE">
        <w:t xml:space="preserve"> </w:t>
      </w:r>
      <w:r w:rsidR="004E03C4">
        <w:t xml:space="preserve">kan </w:t>
      </w:r>
      <w:r w:rsidRPr="007F22BE">
        <w:t>förbehåll</w:t>
      </w:r>
      <w:r w:rsidR="004E03C4">
        <w:t>a</w:t>
      </w:r>
      <w:r w:rsidRPr="007F22BE">
        <w:t xml:space="preserve"> sig rätten till fem (5) fria livstids betäckningar</w:t>
      </w:r>
      <w:r w:rsidR="00586430">
        <w:t xml:space="preserve"> f</w:t>
      </w:r>
      <w:r w:rsidR="00262F62">
        <w:t>ör såld häst</w:t>
      </w:r>
      <w:r w:rsidR="004E03C4">
        <w:t xml:space="preserve">. Om så är fallet, står det på respektive hästs katalogsida. </w:t>
      </w:r>
      <w:r w:rsidRPr="007F22BE">
        <w:t xml:space="preserve">Detta </w:t>
      </w:r>
      <w:r w:rsidR="00262F62">
        <w:t>under förutsättning</w:t>
      </w:r>
      <w:r w:rsidRPr="007F22BE">
        <w:t xml:space="preserve"> </w:t>
      </w:r>
      <w:r w:rsidRPr="007F22BE">
        <w:lastRenderedPageBreak/>
        <w:t>att hästen avelsvärderas och godkänns av Svensk Travsport eller motsvarande förbund och att hästen är fertil. Skulle hästen inte ha tillräcklig fertilitet för att klara av full bok alternativt begränsad bok beräknas antalet betäckningar procentuellt. Eventuella kostnader så som, men inte begränsat till, frysning av sperma och transport kan tillkomma.</w:t>
      </w:r>
      <w:r w:rsidR="00C04D7D">
        <w:t xml:space="preserve"> Dessa kostnader betalas av Säljaren.</w:t>
      </w:r>
      <w:commentRangeEnd w:id="1"/>
      <w:r w:rsidR="004E03C4">
        <w:rPr>
          <w:rStyle w:val="Kommentarsreferens"/>
        </w:rPr>
        <w:commentReference w:id="1"/>
      </w:r>
      <w:r w:rsidR="00781D45">
        <w:t xml:space="preserve"> </w:t>
      </w:r>
    </w:p>
    <w:p w14:paraId="6C1C0AA2" w14:textId="1A2B497F" w:rsidR="003D225F" w:rsidRDefault="003D225F" w:rsidP="00C91ED8">
      <w:pPr>
        <w:numPr>
          <w:ilvl w:val="1"/>
          <w:numId w:val="3"/>
        </w:numPr>
        <w:tabs>
          <w:tab w:val="left" w:pos="1560"/>
        </w:tabs>
      </w:pPr>
      <w:r w:rsidRPr="003D225F">
        <w:t>Eventuell tvist i anledning av köp förs direkt mellan Köparen och Säljaren.</w:t>
      </w:r>
    </w:p>
    <w:p w14:paraId="09AF5320" w14:textId="77777777" w:rsidR="00BB6798" w:rsidRPr="003D225F" w:rsidRDefault="00BB6798" w:rsidP="00C91ED8">
      <w:pPr>
        <w:tabs>
          <w:tab w:val="left" w:pos="1560"/>
        </w:tabs>
      </w:pPr>
    </w:p>
    <w:p w14:paraId="0AD0D055" w14:textId="6EA9FC06" w:rsidR="003D225F" w:rsidRPr="003D225F" w:rsidRDefault="003D225F" w:rsidP="00C91ED8">
      <w:pPr>
        <w:numPr>
          <w:ilvl w:val="0"/>
          <w:numId w:val="3"/>
        </w:numPr>
        <w:tabs>
          <w:tab w:val="left" w:pos="1560"/>
        </w:tabs>
      </w:pPr>
      <w:r w:rsidRPr="003D225F">
        <w:rPr>
          <w:b/>
          <w:bCs/>
        </w:rPr>
        <w:t>Hästarnas skic</w:t>
      </w:r>
      <w:r w:rsidR="00042C84">
        <w:rPr>
          <w:b/>
          <w:bCs/>
        </w:rPr>
        <w:t>k m.m.</w:t>
      </w:r>
    </w:p>
    <w:p w14:paraId="07D4FA84" w14:textId="5ABC7598" w:rsidR="003D225F" w:rsidRDefault="00F60DCE" w:rsidP="00C91ED8">
      <w:pPr>
        <w:numPr>
          <w:ilvl w:val="1"/>
          <w:numId w:val="3"/>
        </w:numPr>
        <w:tabs>
          <w:tab w:val="left" w:pos="1560"/>
        </w:tabs>
      </w:pPr>
      <w:r>
        <w:t>H</w:t>
      </w:r>
      <w:r w:rsidR="003D225F" w:rsidRPr="003D225F">
        <w:t>äst försäljes i befintligt skick. Det åligger Köparen att undersöka hästen.</w:t>
      </w:r>
    </w:p>
    <w:p w14:paraId="64ED1E8E" w14:textId="77777777" w:rsidR="00FF0D7A" w:rsidRPr="003D225F" w:rsidRDefault="00FF0D7A" w:rsidP="00FF0D7A">
      <w:pPr>
        <w:numPr>
          <w:ilvl w:val="1"/>
          <w:numId w:val="3"/>
        </w:numPr>
        <w:tabs>
          <w:tab w:val="left" w:pos="1560"/>
        </w:tabs>
      </w:pPr>
      <w:r>
        <w:t xml:space="preserve">Köparens undersökningsplikt gäller fullt ut även om Köparen själv inte undersökt hästen. </w:t>
      </w:r>
    </w:p>
    <w:p w14:paraId="109B3ED2" w14:textId="5C32CDBB" w:rsidR="003D225F" w:rsidRPr="003D225F" w:rsidRDefault="003D225F" w:rsidP="00C91ED8">
      <w:pPr>
        <w:numPr>
          <w:ilvl w:val="1"/>
          <w:numId w:val="3"/>
        </w:numPr>
        <w:tabs>
          <w:tab w:val="left" w:pos="1560"/>
        </w:tabs>
      </w:pPr>
      <w:r w:rsidRPr="003D225F">
        <w:t xml:space="preserve">Till samtliga hästar ska, på auktionsdagen, ett högst </w:t>
      </w:r>
      <w:r w:rsidR="00EF3ECC">
        <w:t>7</w:t>
      </w:r>
      <w:r w:rsidRPr="003D225F">
        <w:t xml:space="preserve"> dagar gammalt oberoende veterinärintyg/besiktningsprotokoll </w:t>
      </w:r>
      <w:r w:rsidR="00881CBA">
        <w:t>samt ett röntgenintyg</w:t>
      </w:r>
      <w:r w:rsidR="00881CBA">
        <w:rPr>
          <w:rStyle w:val="Fotnotsreferens"/>
        </w:rPr>
        <w:footnoteReference w:id="1"/>
      </w:r>
      <w:r w:rsidR="00881CBA">
        <w:t xml:space="preserve"> </w:t>
      </w:r>
      <w:r w:rsidRPr="003D225F">
        <w:t>finnas tillgängligt</w:t>
      </w:r>
      <w:r w:rsidR="00AA57C5">
        <w:t xml:space="preserve"> i </w:t>
      </w:r>
      <w:r w:rsidR="003C5DE4">
        <w:t xml:space="preserve">original. </w:t>
      </w:r>
      <w:r w:rsidR="006955AA">
        <w:t xml:space="preserve">Intygen ska vara </w:t>
      </w:r>
      <w:r w:rsidR="00AA2E5A">
        <w:t xml:space="preserve">maskinskrivna. </w:t>
      </w:r>
      <w:r w:rsidR="005F73A6">
        <w:t>H</w:t>
      </w:r>
      <w:r w:rsidR="005F73A6" w:rsidRPr="005F73A6">
        <w:t xml:space="preserve">ästpass </w:t>
      </w:r>
      <w:r w:rsidR="005F73A6">
        <w:t xml:space="preserve">ska </w:t>
      </w:r>
      <w:r w:rsidR="005F73A6" w:rsidRPr="005F73A6">
        <w:t>medfölj</w:t>
      </w:r>
      <w:r w:rsidR="005F73A6">
        <w:t>a</w:t>
      </w:r>
      <w:r w:rsidR="005F73A6" w:rsidRPr="005F73A6">
        <w:t xml:space="preserve"> hästen på auktionsdagen. Originalen</w:t>
      </w:r>
      <w:r w:rsidR="00AA57C5">
        <w:t xml:space="preserve"> enligt ovan</w:t>
      </w:r>
      <w:r w:rsidR="005F73A6" w:rsidRPr="005F73A6">
        <w:t xml:space="preserve"> ska inlämnas till Yearling Sale</w:t>
      </w:r>
      <w:r w:rsidR="001B3579">
        <w:t>s sekretariat</w:t>
      </w:r>
      <w:r w:rsidR="00762D04">
        <w:t xml:space="preserve">, kopior ska laddas upp på </w:t>
      </w:r>
      <w:r w:rsidR="0067082C">
        <w:t xml:space="preserve">Yearling Sales </w:t>
      </w:r>
      <w:r w:rsidR="00762D04">
        <w:t>hemsida</w:t>
      </w:r>
      <w:r w:rsidR="005F73A6" w:rsidRPr="005F73A6">
        <w:t>.</w:t>
      </w:r>
      <w:r w:rsidR="00BD6B3B">
        <w:t xml:space="preserve"> </w:t>
      </w:r>
      <w:r w:rsidR="00BD6B3B" w:rsidRPr="00BD6B3B">
        <w:t xml:space="preserve">För det fall </w:t>
      </w:r>
      <w:r w:rsidR="00EB06B9">
        <w:t>handling enligt</w:t>
      </w:r>
      <w:r w:rsidR="00BD6B3B">
        <w:t xml:space="preserve"> ovan</w:t>
      </w:r>
      <w:r w:rsidR="00BD6B3B" w:rsidRPr="00BD6B3B">
        <w:t xml:space="preserve"> inte skulle återfinnas på Yearling Sales hemsida</w:t>
      </w:r>
      <w:r w:rsidR="00EB06B9">
        <w:t>,</w:t>
      </w:r>
      <w:r w:rsidR="00BD6B3B" w:rsidRPr="00BD6B3B">
        <w:t xml:space="preserve"> ska Yearling Sale kontaktas för att spekulant ska kunna erhålla kopia på </w:t>
      </w:r>
      <w:r w:rsidR="00EB06B9">
        <w:t>hand</w:t>
      </w:r>
      <w:r w:rsidR="00935D3B">
        <w:t>l</w:t>
      </w:r>
      <w:r w:rsidR="00EE244D">
        <w:t>ingen</w:t>
      </w:r>
      <w:r w:rsidR="00BD6B3B" w:rsidRPr="00BD6B3B">
        <w:t>.</w:t>
      </w:r>
    </w:p>
    <w:p w14:paraId="2EC5BFDA" w14:textId="191BEA75" w:rsidR="003D225F" w:rsidRDefault="003D225F" w:rsidP="00C91ED8">
      <w:pPr>
        <w:numPr>
          <w:ilvl w:val="1"/>
          <w:numId w:val="3"/>
        </w:numPr>
        <w:tabs>
          <w:tab w:val="left" w:pos="1560"/>
        </w:tabs>
      </w:pPr>
      <w:r w:rsidRPr="003D225F">
        <w:t>Veterinärintyg/besiktningsprotokoll</w:t>
      </w:r>
      <w:r w:rsidR="00881CBA">
        <w:t xml:space="preserve"> </w:t>
      </w:r>
      <w:r w:rsidRPr="003D225F">
        <w:t>är endast vägledande för Köparen och befriar inte Köparen från dess undersökningsplikt. Säljaren eller dennes representant kan svara på frågor gällande hästen.</w:t>
      </w:r>
    </w:p>
    <w:p w14:paraId="4789DED7" w14:textId="45D4874E" w:rsidR="00E95280" w:rsidRPr="00E95280" w:rsidRDefault="00E95280" w:rsidP="00C91ED8">
      <w:pPr>
        <w:pStyle w:val="Liststycke"/>
        <w:numPr>
          <w:ilvl w:val="1"/>
          <w:numId w:val="3"/>
        </w:numPr>
        <w:tabs>
          <w:tab w:val="left" w:pos="1560"/>
        </w:tabs>
        <w:contextualSpacing w:val="0"/>
      </w:pPr>
      <w:r w:rsidRPr="00E95280">
        <w:t xml:space="preserve">Köparen är medveten om att tillägg till auktionsuppgifterna kan lämnas av såväl speaker som via anslag i auktionshallen eller </w:t>
      </w:r>
      <w:r w:rsidRPr="00E21BC2">
        <w:t>på hästens box</w:t>
      </w:r>
      <w:r w:rsidR="00EE244D" w:rsidRPr="00E21BC2">
        <w:t>dörr</w:t>
      </w:r>
      <w:r w:rsidR="000228EA">
        <w:t xml:space="preserve"> samt på </w:t>
      </w:r>
      <w:r w:rsidR="0067082C">
        <w:t xml:space="preserve">Yearling Sales </w:t>
      </w:r>
      <w:r w:rsidR="000228EA">
        <w:t xml:space="preserve">hemsida i </w:t>
      </w:r>
      <w:r w:rsidR="00D368DA">
        <w:t>online</w:t>
      </w:r>
      <w:r w:rsidR="002A0586">
        <w:t>katalogen</w:t>
      </w:r>
      <w:r w:rsidRPr="00E95280">
        <w:t xml:space="preserve">. Information på detta sätt är gällande gentemot </w:t>
      </w:r>
      <w:r w:rsidR="00C80C59">
        <w:t>K</w:t>
      </w:r>
      <w:r w:rsidRPr="00E95280">
        <w:t xml:space="preserve">öparen. </w:t>
      </w:r>
    </w:p>
    <w:p w14:paraId="5B58EE31" w14:textId="77777777" w:rsidR="00881CBA" w:rsidRPr="00BD6F4A" w:rsidRDefault="00881CBA" w:rsidP="00881CBA">
      <w:pPr>
        <w:pStyle w:val="Liststycke"/>
        <w:numPr>
          <w:ilvl w:val="1"/>
          <w:numId w:val="3"/>
        </w:numPr>
        <w:tabs>
          <w:tab w:val="left" w:pos="1560"/>
        </w:tabs>
        <w:contextualSpacing w:val="0"/>
      </w:pPr>
      <w:r w:rsidRPr="00BD6F4A">
        <w:t>Häst ska vara grundvaccinerad (A, B och C) mot A2. Enligt Svensk Travsports regler ska minimum A och B vara avklarade. Häst ska också vara vaccinerad mot stelkramp. Vaccinationerna ska vara noterade i hästpasset.</w:t>
      </w:r>
    </w:p>
    <w:p w14:paraId="76FDF279" w14:textId="29AEF29B" w:rsidR="00CC0174" w:rsidRPr="00CC0174" w:rsidRDefault="006C590D" w:rsidP="00C91ED8">
      <w:pPr>
        <w:pStyle w:val="Liststycke"/>
        <w:numPr>
          <w:ilvl w:val="1"/>
          <w:numId w:val="3"/>
        </w:numPr>
        <w:tabs>
          <w:tab w:val="left" w:pos="1560"/>
        </w:tabs>
        <w:contextualSpacing w:val="0"/>
      </w:pPr>
      <w:r>
        <w:t xml:space="preserve">Häst </w:t>
      </w:r>
      <w:r w:rsidR="00CC0174" w:rsidRPr="00CC0174">
        <w:t xml:space="preserve">kan komma att genomgå en okulärbesiktning på auktionsdagen av tjänstgörande veterinär. </w:t>
      </w:r>
    </w:p>
    <w:p w14:paraId="063DF75A" w14:textId="1B4A3E44" w:rsidR="00415519" w:rsidRPr="003D225F" w:rsidRDefault="00415519" w:rsidP="00C91ED8">
      <w:pPr>
        <w:numPr>
          <w:ilvl w:val="1"/>
          <w:numId w:val="3"/>
        </w:numPr>
        <w:tabs>
          <w:tab w:val="left" w:pos="1560"/>
        </w:tabs>
      </w:pPr>
      <w:r>
        <w:t>Yearling Sale</w:t>
      </w:r>
      <w:r w:rsidRPr="003D225F">
        <w:t xml:space="preserve"> kan inte hållas ansvarig för några tryckfel</w:t>
      </w:r>
      <w:r w:rsidR="001C174E">
        <w:t xml:space="preserve"> i katalog</w:t>
      </w:r>
      <w:r w:rsidRPr="003D225F">
        <w:t xml:space="preserve"> och/eller felaktig information eller funktion på sin hemsida eller onlinekatalog.</w:t>
      </w:r>
    </w:p>
    <w:p w14:paraId="32E15508" w14:textId="77777777" w:rsidR="003D225F" w:rsidRPr="003D225F" w:rsidRDefault="003D225F" w:rsidP="00C91ED8">
      <w:pPr>
        <w:numPr>
          <w:ilvl w:val="0"/>
          <w:numId w:val="3"/>
        </w:numPr>
        <w:tabs>
          <w:tab w:val="left" w:pos="1560"/>
        </w:tabs>
      </w:pPr>
      <w:r w:rsidRPr="003D225F">
        <w:rPr>
          <w:b/>
          <w:bCs/>
        </w:rPr>
        <w:t>Budgivning m.m.</w:t>
      </w:r>
      <w:r w:rsidRPr="003D225F">
        <w:t xml:space="preserve"> </w:t>
      </w:r>
    </w:p>
    <w:p w14:paraId="0987E3A2" w14:textId="11BEBC8C" w:rsidR="003D225F" w:rsidRPr="003D225F" w:rsidRDefault="00201023" w:rsidP="00C91ED8">
      <w:pPr>
        <w:numPr>
          <w:ilvl w:val="1"/>
          <w:numId w:val="3"/>
        </w:numPr>
        <w:tabs>
          <w:tab w:val="left" w:pos="1560"/>
        </w:tabs>
      </w:pPr>
      <w:r>
        <w:t>Yearling Sale</w:t>
      </w:r>
      <w:r w:rsidR="003D225F" w:rsidRPr="003D225F">
        <w:t xml:space="preserve"> bestämmer datum och tid för när auktionen äger rum. Auktionen stänger på det datum och vid den tid som beskrivs på </w:t>
      </w:r>
      <w:r>
        <w:t>Yearling Sales</w:t>
      </w:r>
      <w:r w:rsidR="003D225F" w:rsidRPr="003D225F">
        <w:t xml:space="preserve"> hemsida innan auktionen.</w:t>
      </w:r>
    </w:p>
    <w:p w14:paraId="3D347B85" w14:textId="7AA4D097" w:rsidR="003D225F" w:rsidRPr="003D225F" w:rsidRDefault="003D225F" w:rsidP="00C91ED8">
      <w:pPr>
        <w:numPr>
          <w:ilvl w:val="1"/>
          <w:numId w:val="3"/>
        </w:numPr>
        <w:tabs>
          <w:tab w:val="left" w:pos="1560"/>
        </w:tabs>
      </w:pPr>
      <w:r w:rsidRPr="003D225F">
        <w:t>Budgivning sker i svenska kronor SEK.</w:t>
      </w:r>
      <w:r w:rsidR="002713F7">
        <w:t xml:space="preserve"> </w:t>
      </w:r>
      <w:r w:rsidR="002713F7" w:rsidRPr="003D225F">
        <w:t>Utropspriserna anges i svenska kronor SEK.</w:t>
      </w:r>
    </w:p>
    <w:p w14:paraId="2173639A" w14:textId="559F92E4" w:rsidR="003D225F" w:rsidRDefault="003D225F" w:rsidP="00C91ED8">
      <w:pPr>
        <w:numPr>
          <w:ilvl w:val="1"/>
          <w:numId w:val="3"/>
        </w:numPr>
        <w:tabs>
          <w:tab w:val="left" w:pos="1560"/>
        </w:tabs>
      </w:pPr>
      <w:r w:rsidRPr="003D225F">
        <w:lastRenderedPageBreak/>
        <w:t>Lägsta bud som accepteras är </w:t>
      </w:r>
      <w:r w:rsidR="003F3319">
        <w:t>50</w:t>
      </w:r>
      <w:r w:rsidR="003768FA">
        <w:t>.</w:t>
      </w:r>
      <w:r w:rsidRPr="003D225F">
        <w:t>000 kronor SEK</w:t>
      </w:r>
      <w:r w:rsidR="002C2245">
        <w:t>.</w:t>
      </w:r>
    </w:p>
    <w:p w14:paraId="0AC9E7EB" w14:textId="4D44AAA3" w:rsidR="006C43E0" w:rsidRPr="003D225F" w:rsidRDefault="006C43E0" w:rsidP="00C91ED8">
      <w:pPr>
        <w:numPr>
          <w:ilvl w:val="1"/>
          <w:numId w:val="3"/>
        </w:numPr>
        <w:tabs>
          <w:tab w:val="left" w:pos="1560"/>
        </w:tabs>
      </w:pPr>
      <w:r w:rsidRPr="006C43E0">
        <w:t>Försäljningen sker i katalognummerordning.</w:t>
      </w:r>
    </w:p>
    <w:p w14:paraId="1983ADD2" w14:textId="58433241" w:rsidR="003D225F" w:rsidRPr="003D225F" w:rsidRDefault="000E10F9" w:rsidP="00C91ED8">
      <w:pPr>
        <w:numPr>
          <w:ilvl w:val="1"/>
          <w:numId w:val="3"/>
        </w:numPr>
        <w:tabs>
          <w:tab w:val="left" w:pos="1560"/>
        </w:tabs>
      </w:pPr>
      <w:r>
        <w:t>Yearling Sale</w:t>
      </w:r>
      <w:r w:rsidR="003D225F" w:rsidRPr="003D225F">
        <w:t xml:space="preserve"> beslutar med vilket belopp som höjning av ett bud ska göras för att ett nytt bud ska anses föreligga. </w:t>
      </w:r>
    </w:p>
    <w:p w14:paraId="6BB00A75" w14:textId="0B8CBB4D" w:rsidR="003D225F" w:rsidRDefault="003D225F" w:rsidP="00C91ED8">
      <w:pPr>
        <w:numPr>
          <w:ilvl w:val="1"/>
          <w:numId w:val="3"/>
        </w:numPr>
        <w:tabs>
          <w:tab w:val="left" w:pos="1560"/>
        </w:tabs>
      </w:pPr>
      <w:r w:rsidRPr="003D225F">
        <w:t xml:space="preserve">Varje potentiell </w:t>
      </w:r>
      <w:r w:rsidR="002713F7">
        <w:t>K</w:t>
      </w:r>
      <w:r w:rsidRPr="003D225F">
        <w:t xml:space="preserve">öpare registrerar sig för ett konto </w:t>
      </w:r>
      <w:r w:rsidR="003768FA">
        <w:t>via</w:t>
      </w:r>
      <w:r w:rsidRPr="003D225F">
        <w:t xml:space="preserve"> </w:t>
      </w:r>
      <w:r w:rsidR="002525A0">
        <w:t>Yearling Sales</w:t>
      </w:r>
      <w:r w:rsidRPr="003D225F">
        <w:t xml:space="preserve"> hemsida. Personen som är inloggad via detta konto (budgivaren) och som lägger bud, bjuder för sin egen räkning och är bunden vid sitt bud till dess ett annat bud har accepterats. </w:t>
      </w:r>
      <w:r w:rsidR="00435612">
        <w:t>För att delta i budgivningen måste registrering</w:t>
      </w:r>
      <w:r w:rsidR="00E23DBA">
        <w:t xml:space="preserve"> för konto</w:t>
      </w:r>
      <w:r w:rsidR="00435612">
        <w:t xml:space="preserve"> ha skett</w:t>
      </w:r>
      <w:r w:rsidR="005C23A6">
        <w:t xml:space="preserve"> senast </w:t>
      </w:r>
      <w:r w:rsidR="004E03C4">
        <w:t>två</w:t>
      </w:r>
      <w:r w:rsidR="005C23A6">
        <w:t xml:space="preserve"> timm</w:t>
      </w:r>
      <w:r w:rsidR="004E03C4">
        <w:t>ar</w:t>
      </w:r>
      <w:r w:rsidR="005C23A6">
        <w:t xml:space="preserve"> </w:t>
      </w:r>
      <w:r w:rsidR="00E23DBA">
        <w:t>före</w:t>
      </w:r>
      <w:r w:rsidR="005C23A6">
        <w:t xml:space="preserve"> auktionen</w:t>
      </w:r>
      <w:r w:rsidR="00E23DBA">
        <w:t>s</w:t>
      </w:r>
      <w:r w:rsidR="005C23A6">
        <w:t xml:space="preserve"> </w:t>
      </w:r>
      <w:r w:rsidR="00383026">
        <w:t>start</w:t>
      </w:r>
      <w:r w:rsidR="00E23DBA">
        <w:t>tid</w:t>
      </w:r>
      <w:r w:rsidR="003768FA">
        <w:t xml:space="preserve"> för svenska budgivare</w:t>
      </w:r>
      <w:r w:rsidR="00383026">
        <w:t>.</w:t>
      </w:r>
      <w:r w:rsidR="00196C22">
        <w:t xml:space="preserve"> </w:t>
      </w:r>
      <w:r w:rsidR="00196C22" w:rsidRPr="00E21BC2">
        <w:t xml:space="preserve">Utländska Köpare </w:t>
      </w:r>
      <w:r w:rsidR="003768FA" w:rsidRPr="00E21BC2">
        <w:t>måste registrera konto 24 timmar innan auktionens starttid</w:t>
      </w:r>
      <w:r w:rsidR="003768FA">
        <w:t xml:space="preserve"> och </w:t>
      </w:r>
      <w:r w:rsidR="00196C22" w:rsidRPr="00196C22">
        <w:t>kan</w:t>
      </w:r>
      <w:r w:rsidR="00196C22">
        <w:t xml:space="preserve"> istället för med Bank-ID, registrera sig</w:t>
      </w:r>
      <w:r w:rsidR="00196C22" w:rsidRPr="00196C22">
        <w:t xml:space="preserve"> genom inlämnande av kopia på pass.</w:t>
      </w:r>
    </w:p>
    <w:p w14:paraId="7E18DDE6" w14:textId="4E22022C" w:rsidR="0015315B" w:rsidRPr="003D225F" w:rsidRDefault="0015315B" w:rsidP="00C91ED8">
      <w:pPr>
        <w:numPr>
          <w:ilvl w:val="1"/>
          <w:numId w:val="3"/>
        </w:numPr>
        <w:tabs>
          <w:tab w:val="left" w:pos="1560"/>
        </w:tabs>
        <w:ind w:left="1434" w:hanging="357"/>
      </w:pPr>
      <w:r>
        <w:t>Endast näringsidkare får delta i auktion som Köpare. Konsument får endast delta i auktion som Säljare. Konsumentköplagen (1990:932) och lagen (2005:59) om distansavtal och avtal utanför affärslokaler ska således inte tillämpas.</w:t>
      </w:r>
    </w:p>
    <w:p w14:paraId="5B8E1B0B" w14:textId="77777777" w:rsidR="003D225F" w:rsidRPr="003D225F" w:rsidRDefault="003D225F" w:rsidP="00C91ED8">
      <w:pPr>
        <w:numPr>
          <w:ilvl w:val="1"/>
          <w:numId w:val="3"/>
        </w:numPr>
        <w:tabs>
          <w:tab w:val="left" w:pos="1560"/>
        </w:tabs>
      </w:pPr>
      <w:r w:rsidRPr="003D225F">
        <w:t>Budgivare är bunden vid avgivet bud till dess att annan budgivare bjuder högre. </w:t>
      </w:r>
    </w:p>
    <w:p w14:paraId="75B06E9A" w14:textId="0377EAE3" w:rsidR="003D225F" w:rsidRPr="003D225F" w:rsidRDefault="003D225F" w:rsidP="00C91ED8">
      <w:pPr>
        <w:numPr>
          <w:ilvl w:val="1"/>
          <w:numId w:val="3"/>
        </w:numPr>
        <w:tabs>
          <w:tab w:val="left" w:pos="1560"/>
        </w:tabs>
      </w:pPr>
      <w:r w:rsidRPr="003D225F">
        <w:t>Köpare blir den</w:t>
      </w:r>
      <w:r w:rsidR="004E13DE">
        <w:t xml:space="preserve"> budgivare</w:t>
      </w:r>
      <w:r w:rsidRPr="003D225F">
        <w:t xml:space="preserve"> som avgivit det högsta budet när auktionen stänger. </w:t>
      </w:r>
      <w:r w:rsidR="00BF75CB">
        <w:t>Skulle två bud inkomma samtidigt har livebud i auktionssalen företräde.</w:t>
      </w:r>
    </w:p>
    <w:p w14:paraId="0C900295" w14:textId="4B0CACEB" w:rsidR="003D225F" w:rsidRDefault="003D225F" w:rsidP="009563C0">
      <w:pPr>
        <w:numPr>
          <w:ilvl w:val="1"/>
          <w:numId w:val="3"/>
        </w:numPr>
        <w:tabs>
          <w:tab w:val="left" w:pos="1560"/>
        </w:tabs>
        <w:ind w:left="1560" w:hanging="480"/>
      </w:pPr>
      <w:r w:rsidRPr="003D225F">
        <w:t xml:space="preserve">Om budgivaren ges det vinnande budet via auktionens server ska den budgivaren genomföra betalning i enlighet med punkt </w:t>
      </w:r>
      <w:r w:rsidR="003A5715">
        <w:t>7 nedan</w:t>
      </w:r>
      <w:r w:rsidRPr="003D225F">
        <w:t>.</w:t>
      </w:r>
    </w:p>
    <w:p w14:paraId="40528B90" w14:textId="1A77CFAB" w:rsidR="004E3ACC" w:rsidRDefault="004E3ACC" w:rsidP="009563C0">
      <w:pPr>
        <w:numPr>
          <w:ilvl w:val="1"/>
          <w:numId w:val="3"/>
        </w:numPr>
        <w:tabs>
          <w:tab w:val="left" w:pos="1560"/>
        </w:tabs>
        <w:ind w:left="1560" w:hanging="480"/>
      </w:pPr>
      <w:r w:rsidRPr="004E3ACC">
        <w:t>Yearling Sale äger rätt att planera och genomföra auktionen på det sätt som den finner mest ändamålsenligt. Detta inbegriper en rätt för Yearling Sale att göra justeringar i planerat upplägg, program och deltagande hästar m.m. Större förändringar kommer att presenteras på Yearling Sales hemsida för den aktuella auktionen.</w:t>
      </w:r>
    </w:p>
    <w:p w14:paraId="55811477" w14:textId="0AEDBE0F" w:rsidR="006548C4" w:rsidRDefault="006548C4" w:rsidP="009563C0">
      <w:pPr>
        <w:numPr>
          <w:ilvl w:val="1"/>
          <w:numId w:val="3"/>
        </w:numPr>
        <w:tabs>
          <w:tab w:val="left" w:pos="1560"/>
        </w:tabs>
        <w:ind w:left="1560" w:hanging="480"/>
      </w:pPr>
      <w:r w:rsidRPr="006548C4">
        <w:t xml:space="preserve">Skulle tvist om avgivet bud uppstå eller </w:t>
      </w:r>
      <w:r>
        <w:t>K</w:t>
      </w:r>
      <w:r w:rsidRPr="006548C4">
        <w:t>öparen inte godkänns har inte giltigt köp skett, och efter Yearling Sales avgörande kan hästen utbjudas på nytt. Detsamma gäller i fall det uppstått tekniska problem eller om Yearling Sales personal begått något misstag av något slag</w:t>
      </w:r>
      <w:r w:rsidR="002B0C86">
        <w:t>.</w:t>
      </w:r>
    </w:p>
    <w:p w14:paraId="05736215" w14:textId="15EE54CA" w:rsidR="00BB534C" w:rsidRDefault="00BB534C" w:rsidP="009563C0">
      <w:pPr>
        <w:numPr>
          <w:ilvl w:val="1"/>
          <w:numId w:val="3"/>
        </w:numPr>
        <w:tabs>
          <w:tab w:val="left" w:pos="1560"/>
        </w:tabs>
        <w:ind w:left="1560" w:hanging="480"/>
      </w:pPr>
      <w:r w:rsidRPr="00BB534C">
        <w:t xml:space="preserve">Auktionen kan efter Yearling Sales avgörande flyttas p.g.a. force majeure såsom krig, strejk, smittsam sjukdom, naturkatastrof eller annan händelse </w:t>
      </w:r>
      <w:r w:rsidR="00E260EA">
        <w:t xml:space="preserve">(t.ex. tekniska </w:t>
      </w:r>
      <w:r w:rsidR="009E39E6">
        <w:t>fel</w:t>
      </w:r>
      <w:r w:rsidR="00E260EA">
        <w:t xml:space="preserve">) </w:t>
      </w:r>
      <w:r w:rsidRPr="00BB534C">
        <w:t xml:space="preserve">utanför Yearling Sales kontroll. Kan ny auktion inte hållas inom två månader efter utsatt tid upphör </w:t>
      </w:r>
      <w:r w:rsidR="003714D3">
        <w:t>dessa Villkor</w:t>
      </w:r>
      <w:r w:rsidRPr="00BB534C">
        <w:t xml:space="preserve"> att gälla mellan parterna.</w:t>
      </w:r>
      <w:r w:rsidR="00055D85">
        <w:t xml:space="preserve"> Yearling Sales</w:t>
      </w:r>
      <w:r w:rsidR="00055D85" w:rsidRPr="00055D85">
        <w:t xml:space="preserve"> står inget ansvar för skada, vare sig direkt eller indirekt, om auktionen ställs in eller flyttas.</w:t>
      </w:r>
    </w:p>
    <w:p w14:paraId="3780D40D" w14:textId="77777777" w:rsidR="001A20F6" w:rsidRDefault="001A20F6" w:rsidP="001A20F6">
      <w:pPr>
        <w:tabs>
          <w:tab w:val="left" w:pos="1560"/>
        </w:tabs>
        <w:ind w:left="1560"/>
      </w:pPr>
    </w:p>
    <w:p w14:paraId="417B84A0" w14:textId="77777777" w:rsidR="001A20F6" w:rsidRDefault="001A20F6" w:rsidP="001A20F6">
      <w:pPr>
        <w:tabs>
          <w:tab w:val="left" w:pos="1560"/>
        </w:tabs>
        <w:ind w:left="1560"/>
      </w:pPr>
    </w:p>
    <w:p w14:paraId="0BBFD2B1" w14:textId="619CEF01" w:rsidR="003D225F" w:rsidRPr="00042C84" w:rsidRDefault="003D225F" w:rsidP="00C91ED8">
      <w:pPr>
        <w:numPr>
          <w:ilvl w:val="0"/>
          <w:numId w:val="3"/>
        </w:numPr>
        <w:tabs>
          <w:tab w:val="left" w:pos="1560"/>
        </w:tabs>
        <w:rPr>
          <w:b/>
          <w:bCs/>
        </w:rPr>
      </w:pPr>
      <w:r w:rsidRPr="00042C84">
        <w:rPr>
          <w:b/>
          <w:bCs/>
        </w:rPr>
        <w:t xml:space="preserve">Betalning </w:t>
      </w:r>
      <w:r w:rsidR="00773425" w:rsidRPr="00042C84">
        <w:rPr>
          <w:b/>
          <w:bCs/>
        </w:rPr>
        <w:t>m.m.</w:t>
      </w:r>
    </w:p>
    <w:p w14:paraId="52C0FA97" w14:textId="150A04DC" w:rsidR="00101A01" w:rsidRDefault="009563C0" w:rsidP="003C7413">
      <w:pPr>
        <w:pStyle w:val="Liststycke"/>
        <w:numPr>
          <w:ilvl w:val="1"/>
          <w:numId w:val="3"/>
        </w:numPr>
      </w:pPr>
      <w:r w:rsidRPr="009563C0">
        <w:t>Betalning för häst ska ske av Köparen till Yearling Sale som ombesörjer betalningen till Säljaren.</w:t>
      </w:r>
      <w:r w:rsidR="003C7413">
        <w:t xml:space="preserve"> </w:t>
      </w:r>
      <w:r w:rsidR="00447579" w:rsidRPr="00F81434">
        <w:t xml:space="preserve">Köpprovision om </w:t>
      </w:r>
      <w:r w:rsidR="002379E0">
        <w:t>5</w:t>
      </w:r>
      <w:r w:rsidR="00447579">
        <w:t xml:space="preserve"> </w:t>
      </w:r>
      <w:r w:rsidR="00447579" w:rsidRPr="00F81434">
        <w:t xml:space="preserve">% på försäljningsbeloppet faktureras </w:t>
      </w:r>
      <w:r w:rsidR="00447579">
        <w:t>K</w:t>
      </w:r>
      <w:r w:rsidR="00447579" w:rsidRPr="00F81434">
        <w:t xml:space="preserve">öparen. </w:t>
      </w:r>
      <w:r w:rsidR="002C2245">
        <w:br/>
      </w:r>
    </w:p>
    <w:p w14:paraId="2C4E41E6" w14:textId="39328308" w:rsidR="00B05E4A" w:rsidRDefault="00132316" w:rsidP="00C91ED8">
      <w:pPr>
        <w:pStyle w:val="Liststycke"/>
        <w:numPr>
          <w:ilvl w:val="1"/>
          <w:numId w:val="3"/>
        </w:numPr>
        <w:tabs>
          <w:tab w:val="left" w:pos="1560"/>
        </w:tabs>
        <w:contextualSpacing w:val="0"/>
      </w:pPr>
      <w:r w:rsidRPr="00132316">
        <w:lastRenderedPageBreak/>
        <w:t xml:space="preserve">Betalning för häst ska </w:t>
      </w:r>
      <w:r w:rsidR="008F6BDC">
        <w:t xml:space="preserve">ske </w:t>
      </w:r>
      <w:r w:rsidR="00B05E4A" w:rsidRPr="00B05E4A">
        <w:t xml:space="preserve">genom att </w:t>
      </w:r>
      <w:r w:rsidR="008F6BDC">
        <w:t>K</w:t>
      </w:r>
      <w:r w:rsidR="00B05E4A" w:rsidRPr="00B05E4A">
        <w:t xml:space="preserve">öparen till Yearling Sale erlägger betalning enligt följande: </w:t>
      </w:r>
      <w:r w:rsidR="00390DAA">
        <w:br/>
      </w:r>
      <w:r w:rsidR="00390DAA">
        <w:br/>
      </w:r>
      <w:r w:rsidR="00B05E4A" w:rsidRPr="00B05E4A">
        <w:t xml:space="preserve">1) Genom beviljad kredit av Yearling Sale. Ansökan om kredit </w:t>
      </w:r>
      <w:r w:rsidR="00D31106" w:rsidRPr="00D31106">
        <w:t xml:space="preserve">ska göras senast två timmar före första utrop för att Yearling Sale ska </w:t>
      </w:r>
      <w:r w:rsidR="003742E9">
        <w:t>ha möjlighet att</w:t>
      </w:r>
      <w:r w:rsidR="00D31106" w:rsidRPr="00D31106">
        <w:t xml:space="preserve"> bevilja kredit innan auktionsstart.</w:t>
      </w:r>
      <w:r w:rsidR="00BA29DB">
        <w:t xml:space="preserve"> </w:t>
      </w:r>
      <w:r w:rsidR="00B05E4A" w:rsidRPr="00B05E4A">
        <w:t xml:space="preserve">Observera att 16 procents årsränta debiteras vid kredit längre än 10 dagar. </w:t>
      </w:r>
      <w:r w:rsidR="00390DAA">
        <w:br/>
      </w:r>
      <w:r w:rsidR="00DD5399">
        <w:br/>
      </w:r>
      <w:r w:rsidR="00B05E4A" w:rsidRPr="00B05E4A">
        <w:t xml:space="preserve">2) Via Swish. </w:t>
      </w:r>
      <w:r w:rsidR="00FA4124">
        <w:t>Köparen bör</w:t>
      </w:r>
      <w:r w:rsidR="00BA29DB">
        <w:t xml:space="preserve"> </w:t>
      </w:r>
      <w:r w:rsidR="00FA4124">
        <w:t>kontakta sin</w:t>
      </w:r>
      <w:r w:rsidR="00BA29DB">
        <w:t xml:space="preserve"> bank för att höja limit</w:t>
      </w:r>
      <w:r w:rsidR="00FA4124">
        <w:t xml:space="preserve">en </w:t>
      </w:r>
      <w:r w:rsidR="0048252F">
        <w:t>för</w:t>
      </w:r>
      <w:r w:rsidR="00FA4124">
        <w:t xml:space="preserve"> överföringsbelopp</w:t>
      </w:r>
      <w:r w:rsidR="00BA29DB">
        <w:t xml:space="preserve"> innan auktionen.</w:t>
      </w:r>
      <w:r w:rsidR="00390DAA">
        <w:br/>
      </w:r>
      <w:r w:rsidR="00DD5399">
        <w:br/>
      </w:r>
      <w:r w:rsidR="00B05E4A" w:rsidRPr="00B05E4A">
        <w:t>3) Auktionskonto. Köpare</w:t>
      </w:r>
      <w:r w:rsidR="0098375E">
        <w:t>n</w:t>
      </w:r>
      <w:r w:rsidR="00B05E4A" w:rsidRPr="00B05E4A">
        <w:t xml:space="preserve"> kan innan auktionsdagen sätta in pengar på Yearling Sales auktionskonto/klientkonto. I det fall inget köp görs eller hela summan inte utnyttjas, återbetalas beloppet</w:t>
      </w:r>
      <w:r w:rsidR="00DD5399">
        <w:t xml:space="preserve"> </w:t>
      </w:r>
      <w:r w:rsidR="00B05E4A" w:rsidRPr="00B05E4A">
        <w:t>så snart som möjligt.</w:t>
      </w:r>
      <w:r w:rsidR="00277F22">
        <w:t xml:space="preserve"> </w:t>
      </w:r>
      <w:r w:rsidR="0019418C" w:rsidRPr="0019418C">
        <w:rPr>
          <w:rFonts w:ascii="Calibri" w:eastAsia="Calibri" w:hAnsi="Calibri" w:cs="Times New Roman"/>
        </w:rPr>
        <w:t xml:space="preserve">Kontakta </w:t>
      </w:r>
      <w:hyperlink r:id="rId16" w:history="1">
        <w:r w:rsidR="0019418C" w:rsidRPr="0019418C">
          <w:rPr>
            <w:rFonts w:ascii="Calibri" w:eastAsia="Calibri" w:hAnsi="Calibri" w:cs="Times New Roman"/>
            <w:color w:val="0563C1"/>
            <w:u w:val="single"/>
          </w:rPr>
          <w:t>info@yearlingsale.se</w:t>
        </w:r>
      </w:hyperlink>
      <w:r w:rsidR="0019418C" w:rsidRPr="0019418C">
        <w:rPr>
          <w:rFonts w:ascii="Calibri" w:eastAsia="Calibri" w:hAnsi="Calibri" w:cs="Times New Roman"/>
        </w:rPr>
        <w:t xml:space="preserve"> för bankdetaljer och mer info.</w:t>
      </w:r>
    </w:p>
    <w:p w14:paraId="21C07AA5" w14:textId="25FD7BF4" w:rsidR="000631F4" w:rsidRDefault="00C31B6B" w:rsidP="00C91ED8">
      <w:pPr>
        <w:pStyle w:val="Liststycke"/>
        <w:numPr>
          <w:ilvl w:val="1"/>
          <w:numId w:val="3"/>
        </w:numPr>
        <w:tabs>
          <w:tab w:val="left" w:pos="1560"/>
        </w:tabs>
        <w:contextualSpacing w:val="0"/>
      </w:pPr>
      <w:r w:rsidRPr="00C31B6B">
        <w:t xml:space="preserve">I det fall Yearling Sale inte beviljar </w:t>
      </w:r>
      <w:r>
        <w:t>K</w:t>
      </w:r>
      <w:r w:rsidRPr="00C31B6B">
        <w:t xml:space="preserve">öparen kredit står det </w:t>
      </w:r>
      <w:r w:rsidR="00E54724">
        <w:t>S</w:t>
      </w:r>
      <w:r w:rsidRPr="00C31B6B">
        <w:t xml:space="preserve">äljaren fritt att själv bevilja </w:t>
      </w:r>
      <w:r w:rsidR="00E54724">
        <w:t>K</w:t>
      </w:r>
      <w:r w:rsidRPr="00C31B6B">
        <w:t>öparen kredit i maximalt 10 dagar. Detta under förutsättning att häst</w:t>
      </w:r>
      <w:r w:rsidR="0048252F">
        <w:t>en</w:t>
      </w:r>
      <w:r w:rsidRPr="00C31B6B">
        <w:t xml:space="preserve"> uppstallas på ett av Yearling Sale tillhandahållet hästhotell till dess </w:t>
      </w:r>
      <w:r w:rsidR="00E54724">
        <w:t>K</w:t>
      </w:r>
      <w:r w:rsidRPr="00C31B6B">
        <w:t>öparen betalat</w:t>
      </w:r>
      <w:r w:rsidR="00F44F82">
        <w:t>,</w:t>
      </w:r>
      <w:r w:rsidRPr="00C31B6B">
        <w:t xml:space="preserve"> om inte </w:t>
      </w:r>
      <w:r w:rsidR="00E54724">
        <w:t>S</w:t>
      </w:r>
      <w:r w:rsidRPr="00C31B6B">
        <w:t xml:space="preserve">äljaren godkänner omedelbar utlämning av hästen. Detta sker dock på </w:t>
      </w:r>
      <w:r w:rsidR="00E54724">
        <w:t>S</w:t>
      </w:r>
      <w:r w:rsidRPr="00C31B6B">
        <w:t xml:space="preserve">äljarens egen risk. Uppstallning sker på </w:t>
      </w:r>
      <w:r w:rsidR="00E54724">
        <w:t>K</w:t>
      </w:r>
      <w:r w:rsidRPr="00C31B6B">
        <w:t xml:space="preserve">öparens bekostnad. Observera att Yearling Sale inte accepterar kontanter som betalning vid auktionsdagen. Vid köp på kredit ska försäkring tecknas. Det åligger </w:t>
      </w:r>
      <w:r w:rsidR="003B11E0">
        <w:t>K</w:t>
      </w:r>
      <w:r w:rsidRPr="00C31B6B">
        <w:t>öparen att hålla hästen försäkrad tills full likvid har erlagts.</w:t>
      </w:r>
    </w:p>
    <w:p w14:paraId="0695DB66" w14:textId="122A2D80" w:rsidR="000631F4" w:rsidRPr="000631F4" w:rsidRDefault="000631F4" w:rsidP="00C91ED8">
      <w:pPr>
        <w:pStyle w:val="Liststycke"/>
        <w:numPr>
          <w:ilvl w:val="1"/>
          <w:numId w:val="3"/>
        </w:numPr>
        <w:tabs>
          <w:tab w:val="left" w:pos="1560"/>
        </w:tabs>
        <w:contextualSpacing w:val="0"/>
      </w:pPr>
      <w:r w:rsidRPr="000631F4">
        <w:t xml:space="preserve">Om </w:t>
      </w:r>
      <w:r>
        <w:t>K</w:t>
      </w:r>
      <w:r w:rsidRPr="000631F4">
        <w:t xml:space="preserve">öpare som undertecknat </w:t>
      </w:r>
      <w:r>
        <w:t>köp</w:t>
      </w:r>
      <w:r w:rsidR="001E2D67">
        <w:t>e</w:t>
      </w:r>
      <w:r>
        <w:t>avtal</w:t>
      </w:r>
      <w:r w:rsidRPr="000631F4">
        <w:t xml:space="preserve"> inte erlägger full likvid senast dagen efter auktionen</w:t>
      </w:r>
      <w:r w:rsidR="005B2527">
        <w:t>,</w:t>
      </w:r>
      <w:r w:rsidRPr="000631F4">
        <w:t xml:space="preserve"> </w:t>
      </w:r>
      <w:r w:rsidR="00565A60">
        <w:t>och</w:t>
      </w:r>
      <w:r w:rsidRPr="000631F4">
        <w:t xml:space="preserve"> inte heller dessförinnan undertecknar en av Yearling Sale godkänd skuldförbindelse</w:t>
      </w:r>
      <w:r w:rsidR="005B2527">
        <w:t>,</w:t>
      </w:r>
      <w:r w:rsidRPr="000631F4">
        <w:t xml:space="preserve"> är </w:t>
      </w:r>
      <w:r w:rsidR="00565A60">
        <w:t>K</w:t>
      </w:r>
      <w:r w:rsidRPr="000631F4">
        <w:t xml:space="preserve">öparen skyldig att erlägga skadestånd till Yearling Sale motsvarande 10 % av </w:t>
      </w:r>
      <w:r w:rsidR="002E1664">
        <w:t>likviden</w:t>
      </w:r>
      <w:r w:rsidRPr="000631F4">
        <w:t>, dock alltid minst 20 000 SEK. Dröjsmålsränta med 16 % beräknas från dagen efter auktionen.</w:t>
      </w:r>
    </w:p>
    <w:p w14:paraId="5575E67A" w14:textId="647C8F67" w:rsidR="009F7DDE" w:rsidRPr="009F7DDE" w:rsidRDefault="009F7DDE" w:rsidP="00C91ED8">
      <w:pPr>
        <w:pStyle w:val="Liststycke"/>
        <w:numPr>
          <w:ilvl w:val="1"/>
          <w:numId w:val="3"/>
        </w:numPr>
        <w:tabs>
          <w:tab w:val="left" w:pos="1560"/>
        </w:tabs>
        <w:contextualSpacing w:val="0"/>
      </w:pPr>
      <w:r w:rsidRPr="009F7DDE">
        <w:t xml:space="preserve">Vid kredit och om häst inte betalts senast 7 dagar efter överenskommet betalningsdatum äger Yearling Sale för </w:t>
      </w:r>
      <w:r w:rsidR="00604AC6">
        <w:t>S</w:t>
      </w:r>
      <w:r w:rsidRPr="009F7DDE">
        <w:t>äljarens räkning rätt att vidtaga följande åtgärder:</w:t>
      </w:r>
      <w:r w:rsidR="00604AC6">
        <w:br/>
      </w:r>
      <w:r w:rsidRPr="009F7DDE">
        <w:t xml:space="preserve">1) häva köpet. Om köpet hävs är </w:t>
      </w:r>
      <w:r w:rsidR="00604AC6">
        <w:t>K</w:t>
      </w:r>
      <w:r w:rsidRPr="009F7DDE">
        <w:t xml:space="preserve">öparen skyldig att till Yearling Sale erlägga skadestånd motsvarande 10 % av </w:t>
      </w:r>
      <w:r w:rsidR="002E1664">
        <w:t>likviden</w:t>
      </w:r>
      <w:r w:rsidRPr="009F7DDE">
        <w:t xml:space="preserve">, dock minst 20 000 SEK. </w:t>
      </w:r>
      <w:r w:rsidR="00604AC6">
        <w:br/>
      </w:r>
      <w:r w:rsidRPr="009F7DDE">
        <w:t xml:space="preserve">2) Genom </w:t>
      </w:r>
      <w:r w:rsidR="003768FA" w:rsidRPr="00E21BC2">
        <w:t>inkassobolag</w:t>
      </w:r>
      <w:r w:rsidRPr="009F7DDE">
        <w:t xml:space="preserve"> driva in fordran för </w:t>
      </w:r>
      <w:r w:rsidR="00604AC6">
        <w:t>S</w:t>
      </w:r>
      <w:r w:rsidRPr="009F7DDE">
        <w:t xml:space="preserve">äljarens räkning innefattandes rätt att begära full ersättning av </w:t>
      </w:r>
      <w:r w:rsidR="00604AC6">
        <w:t>K</w:t>
      </w:r>
      <w:r w:rsidRPr="009F7DDE">
        <w:t xml:space="preserve">öparen för kostnaderna för indrivning. </w:t>
      </w:r>
    </w:p>
    <w:p w14:paraId="6007AE8F" w14:textId="05C6DCB7" w:rsidR="000631F4" w:rsidRDefault="000D6FEF" w:rsidP="00C91ED8">
      <w:pPr>
        <w:pStyle w:val="Liststycke"/>
        <w:numPr>
          <w:ilvl w:val="1"/>
          <w:numId w:val="3"/>
        </w:numPr>
        <w:tabs>
          <w:tab w:val="left" w:pos="1560"/>
        </w:tabs>
        <w:contextualSpacing w:val="0"/>
      </w:pPr>
      <w:r w:rsidRPr="000D6FEF">
        <w:t>Yearling Sale äger även vid utebliven betalning rätt att få provision enligt punkt</w:t>
      </w:r>
      <w:r w:rsidR="005B6142">
        <w:t>erna</w:t>
      </w:r>
      <w:r w:rsidRPr="000D6FEF">
        <w:t xml:space="preserve"> </w:t>
      </w:r>
      <w:r w:rsidR="008311C4">
        <w:t>3.</w:t>
      </w:r>
      <w:r w:rsidR="00312727">
        <w:t>3</w:t>
      </w:r>
      <w:r w:rsidR="005B6142">
        <w:t xml:space="preserve"> och 7.1 ovan</w:t>
      </w:r>
      <w:r w:rsidR="008311C4">
        <w:t>.</w:t>
      </w:r>
    </w:p>
    <w:p w14:paraId="3586AB26" w14:textId="77777777" w:rsidR="003768FA" w:rsidRDefault="003768FA" w:rsidP="003768FA">
      <w:pPr>
        <w:pStyle w:val="Liststycke"/>
        <w:tabs>
          <w:tab w:val="left" w:pos="1560"/>
        </w:tabs>
        <w:ind w:left="1494"/>
        <w:contextualSpacing w:val="0"/>
      </w:pPr>
    </w:p>
    <w:p w14:paraId="043654A5" w14:textId="77777777" w:rsidR="008311C4" w:rsidRDefault="008311C4" w:rsidP="00C91ED8">
      <w:pPr>
        <w:pStyle w:val="Liststycke"/>
        <w:tabs>
          <w:tab w:val="left" w:pos="1560"/>
        </w:tabs>
        <w:ind w:left="1440"/>
        <w:contextualSpacing w:val="0"/>
      </w:pPr>
    </w:p>
    <w:p w14:paraId="56EA9EFF" w14:textId="77777777" w:rsidR="00765AA5" w:rsidRDefault="00765AA5" w:rsidP="00C91ED8">
      <w:pPr>
        <w:pStyle w:val="Liststycke"/>
        <w:tabs>
          <w:tab w:val="left" w:pos="1560"/>
        </w:tabs>
        <w:ind w:left="1440"/>
        <w:contextualSpacing w:val="0"/>
      </w:pPr>
    </w:p>
    <w:p w14:paraId="6943C857" w14:textId="77777777" w:rsidR="00765AA5" w:rsidRDefault="00765AA5" w:rsidP="00C91ED8">
      <w:pPr>
        <w:pStyle w:val="Liststycke"/>
        <w:tabs>
          <w:tab w:val="left" w:pos="1560"/>
        </w:tabs>
        <w:ind w:left="1440"/>
        <w:contextualSpacing w:val="0"/>
      </w:pPr>
    </w:p>
    <w:p w14:paraId="04254DFC" w14:textId="77777777" w:rsidR="001A20F6" w:rsidRPr="00132316" w:rsidRDefault="001A20F6" w:rsidP="00C91ED8">
      <w:pPr>
        <w:pStyle w:val="Liststycke"/>
        <w:tabs>
          <w:tab w:val="left" w:pos="1560"/>
        </w:tabs>
        <w:ind w:left="1440"/>
        <w:contextualSpacing w:val="0"/>
      </w:pPr>
    </w:p>
    <w:p w14:paraId="30102E3B" w14:textId="24688C64" w:rsidR="00E21BC2" w:rsidRDefault="003D225F" w:rsidP="00E21BC2">
      <w:pPr>
        <w:numPr>
          <w:ilvl w:val="0"/>
          <w:numId w:val="3"/>
        </w:numPr>
        <w:tabs>
          <w:tab w:val="left" w:pos="1560"/>
        </w:tabs>
      </w:pPr>
      <w:r w:rsidRPr="00967FC9">
        <w:rPr>
          <w:b/>
          <w:bCs/>
        </w:rPr>
        <w:lastRenderedPageBreak/>
        <w:t xml:space="preserve">Riskens </w:t>
      </w:r>
      <w:r w:rsidRPr="001A20F6">
        <w:rPr>
          <w:b/>
          <w:bCs/>
        </w:rPr>
        <w:t>övergång, avlämnande m.m.</w:t>
      </w:r>
      <w:r w:rsidRPr="001A20F6">
        <w:t xml:space="preserve"> </w:t>
      </w:r>
    </w:p>
    <w:p w14:paraId="283C98E2" w14:textId="0A9408A5" w:rsidR="00E21BC2" w:rsidRDefault="00765AA5" w:rsidP="00314B1C">
      <w:pPr>
        <w:pStyle w:val="Liststycke"/>
        <w:numPr>
          <w:ilvl w:val="1"/>
          <w:numId w:val="3"/>
        </w:numPr>
        <w:tabs>
          <w:tab w:val="left" w:pos="1560"/>
        </w:tabs>
        <w:contextualSpacing w:val="0"/>
      </w:pPr>
      <w:r>
        <w:t>Säljaren ansvarar för hästen fram till och med avlämnandet varefter ansvaret för hästen övergår till köparen. Avlämnande anses ha skett när ett utlämningsbevis upprättats av Yearling Sale för utlämnande till Köparen (se punkt 3.12 ovan). Avlämnas inte hästen i rätt tid och beror det på Köparen eller något förhållande på dennes sida, går risken över på Köparen när Säljaren gjort vad som ankom på Säljaren för att avlämnande ska kunna ske.</w:t>
      </w:r>
    </w:p>
    <w:p w14:paraId="22B30A1E" w14:textId="1DD515F3" w:rsidR="00BF349C" w:rsidRDefault="003D225F" w:rsidP="00C91ED8">
      <w:pPr>
        <w:pStyle w:val="Liststycke"/>
        <w:numPr>
          <w:ilvl w:val="1"/>
          <w:numId w:val="3"/>
        </w:numPr>
        <w:tabs>
          <w:tab w:val="left" w:pos="1560"/>
        </w:tabs>
        <w:contextualSpacing w:val="0"/>
      </w:pPr>
      <w:r w:rsidRPr="003D225F">
        <w:t>Köparen kan avhämta</w:t>
      </w:r>
      <w:r w:rsidR="00D23190">
        <w:t xml:space="preserve"> hästen </w:t>
      </w:r>
      <w:r w:rsidRPr="003D225F">
        <w:t xml:space="preserve">efter auktionens slut </w:t>
      </w:r>
      <w:r w:rsidR="007268DB">
        <w:t xml:space="preserve">genom uppvisande </w:t>
      </w:r>
      <w:r w:rsidR="00474A1F">
        <w:t>av utlämningsbevis</w:t>
      </w:r>
      <w:r w:rsidR="00D31036">
        <w:t>.</w:t>
      </w:r>
      <w:r w:rsidR="00A7560C">
        <w:t xml:space="preserve"> </w:t>
      </w:r>
      <w:r w:rsidR="005E7675" w:rsidRPr="005E7675">
        <w:t xml:space="preserve">Om </w:t>
      </w:r>
      <w:r w:rsidR="00FF7DA5">
        <w:t>K</w:t>
      </w:r>
      <w:r w:rsidR="005E7675" w:rsidRPr="005E7675">
        <w:t>öparen omgående</w:t>
      </w:r>
      <w:r w:rsidR="00E20999">
        <w:t xml:space="preserve"> erlägger</w:t>
      </w:r>
      <w:r w:rsidR="005E7675" w:rsidRPr="005E7675">
        <w:t xml:space="preserve"> betalning eller har en godkänd kredit kan </w:t>
      </w:r>
      <w:r w:rsidR="00FF7DA5">
        <w:t>K</w:t>
      </w:r>
      <w:r w:rsidR="005E7675" w:rsidRPr="005E7675">
        <w:t xml:space="preserve">öparen välja att </w:t>
      </w:r>
      <w:r w:rsidR="00CE74B9">
        <w:t>avhämta</w:t>
      </w:r>
      <w:r w:rsidR="005E7675" w:rsidRPr="005E7675">
        <w:t xml:space="preserve"> </w:t>
      </w:r>
      <w:r w:rsidR="00BF5B9A">
        <w:t>hästen</w:t>
      </w:r>
      <w:r w:rsidR="005E7675" w:rsidRPr="005E7675">
        <w:t xml:space="preserve"> direkt efter auktionen. Detta måste </w:t>
      </w:r>
      <w:r w:rsidR="00FF7DA5">
        <w:t>K</w:t>
      </w:r>
      <w:r w:rsidR="005E7675" w:rsidRPr="005E7675">
        <w:t>öparen meddela</w:t>
      </w:r>
      <w:r w:rsidR="00FF7DA5">
        <w:t xml:space="preserve"> Yearling Sale</w:t>
      </w:r>
      <w:r w:rsidR="005E7675" w:rsidRPr="005E7675">
        <w:t xml:space="preserve"> inom 30 minuter från vunnen auktion, vid äventyr av att hästen annars kan transporteras till hästhotell</w:t>
      </w:r>
      <w:r w:rsidR="00A7778F">
        <w:t xml:space="preserve"> på Köparens bekostnad.</w:t>
      </w:r>
    </w:p>
    <w:p w14:paraId="3D0D6760" w14:textId="77777777" w:rsidR="00182145" w:rsidRPr="004D1AB0" w:rsidRDefault="00182145" w:rsidP="00182145">
      <w:pPr>
        <w:pStyle w:val="Liststycke"/>
        <w:numPr>
          <w:ilvl w:val="1"/>
          <w:numId w:val="3"/>
        </w:numPr>
        <w:tabs>
          <w:tab w:val="left" w:pos="1560"/>
        </w:tabs>
        <w:contextualSpacing w:val="0"/>
      </w:pPr>
      <w:r w:rsidRPr="004D1AB0">
        <w:t xml:space="preserve">Yearling Sale äger, sedan auktionen avslutats, rätt att ge hästen lugnande medel i de fall Yearling Sale bedömer detta nödvändigt. </w:t>
      </w:r>
    </w:p>
    <w:p w14:paraId="6E292F6D" w14:textId="77777777" w:rsidR="00182145" w:rsidRDefault="00182145" w:rsidP="00182145">
      <w:pPr>
        <w:tabs>
          <w:tab w:val="left" w:pos="1560"/>
        </w:tabs>
      </w:pPr>
    </w:p>
    <w:p w14:paraId="3F7F15DC" w14:textId="6521638E" w:rsidR="00FD0D27" w:rsidRPr="003D225F" w:rsidRDefault="009D2A1E" w:rsidP="00C91ED8">
      <w:pPr>
        <w:numPr>
          <w:ilvl w:val="0"/>
          <w:numId w:val="3"/>
        </w:numPr>
        <w:tabs>
          <w:tab w:val="left" w:pos="1560"/>
        </w:tabs>
      </w:pPr>
      <w:r>
        <w:rPr>
          <w:b/>
          <w:bCs/>
        </w:rPr>
        <w:t>Utländska köpare</w:t>
      </w:r>
    </w:p>
    <w:p w14:paraId="5898E2F2" w14:textId="45631418" w:rsidR="009B6D39" w:rsidRDefault="009D2A1E" w:rsidP="00C91ED8">
      <w:pPr>
        <w:pStyle w:val="Liststycke"/>
        <w:numPr>
          <w:ilvl w:val="1"/>
          <w:numId w:val="3"/>
        </w:numPr>
        <w:tabs>
          <w:tab w:val="left" w:pos="1560"/>
        </w:tabs>
        <w:contextualSpacing w:val="0"/>
      </w:pPr>
      <w:r w:rsidRPr="009D2A1E">
        <w:t xml:space="preserve">Exportavgift </w:t>
      </w:r>
      <w:r w:rsidR="003974BD">
        <w:t xml:space="preserve">om </w:t>
      </w:r>
      <w:r w:rsidRPr="009D2A1E">
        <w:t>1</w:t>
      </w:r>
      <w:r w:rsidR="003768FA">
        <w:t>.</w:t>
      </w:r>
      <w:r w:rsidRPr="009D2A1E">
        <w:t xml:space="preserve">500 </w:t>
      </w:r>
      <w:r w:rsidR="0078777B">
        <w:t>SEK</w:t>
      </w:r>
      <w:r w:rsidRPr="009D2A1E">
        <w:t xml:space="preserve"> tillkommer för utländska </w:t>
      </w:r>
      <w:r w:rsidR="0078777B">
        <w:t>K</w:t>
      </w:r>
      <w:r w:rsidRPr="009D2A1E">
        <w:t xml:space="preserve">öpare som väljer att exportera hästen. Exportavgiften betalas till Svensk Travsport. För utländsk </w:t>
      </w:r>
      <w:r w:rsidR="00CF5D5E">
        <w:t>K</w:t>
      </w:r>
      <w:r w:rsidRPr="009D2A1E">
        <w:t>öpare vilken exporterar hästen inom en månad från auktionsdatum och vilken har meddelat i sekretariatet att hästen ska exporteras, återbetalas momsen när utförselbeviset kommit Yearling Sale tillhanda, under förutsättning att utförselbeviset kommit senast 30 dagar efter auktionsdatum och under förutsättning att lagen tillåter momsfri export.</w:t>
      </w:r>
    </w:p>
    <w:p w14:paraId="6A4D5B10" w14:textId="77777777" w:rsidR="00021FA7" w:rsidRDefault="00021FA7" w:rsidP="00C91ED8">
      <w:pPr>
        <w:pStyle w:val="Liststycke"/>
        <w:tabs>
          <w:tab w:val="left" w:pos="1560"/>
        </w:tabs>
        <w:ind w:left="1440"/>
        <w:contextualSpacing w:val="0"/>
      </w:pPr>
    </w:p>
    <w:p w14:paraId="3B913119" w14:textId="76A0935C" w:rsidR="00040AE2" w:rsidRPr="003D225F" w:rsidRDefault="00225F9F" w:rsidP="00C91ED8">
      <w:pPr>
        <w:numPr>
          <w:ilvl w:val="0"/>
          <w:numId w:val="3"/>
        </w:numPr>
        <w:tabs>
          <w:tab w:val="left" w:pos="1560"/>
        </w:tabs>
      </w:pPr>
      <w:r>
        <w:rPr>
          <w:b/>
          <w:bCs/>
        </w:rPr>
        <w:t>Köp och försäljning av tävlingsrätt</w:t>
      </w:r>
    </w:p>
    <w:p w14:paraId="23B435D5" w14:textId="4C0E2ABD" w:rsidR="00CF5D5E" w:rsidRDefault="00A0038E" w:rsidP="00C91ED8">
      <w:pPr>
        <w:pStyle w:val="Liststycke"/>
        <w:numPr>
          <w:ilvl w:val="1"/>
          <w:numId w:val="3"/>
        </w:numPr>
        <w:tabs>
          <w:tab w:val="left" w:pos="1560"/>
        </w:tabs>
      </w:pPr>
      <w:r w:rsidRPr="00A0038E">
        <w:t xml:space="preserve">Köparen av tävlingsrätt förbinder sig att ha stoet i svensk professionell träning om inget annat har överenskommits med </w:t>
      </w:r>
      <w:r w:rsidR="001A2A22">
        <w:t>S</w:t>
      </w:r>
      <w:r w:rsidRPr="00A0038E">
        <w:t xml:space="preserve">äljaren. Efter stoets avslutade tävlingskarriär, dock senast efter femårssäsongen, ska stoet återgå till </w:t>
      </w:r>
      <w:r w:rsidR="001A2A22">
        <w:t>S</w:t>
      </w:r>
      <w:r w:rsidRPr="00A0038E">
        <w:t xml:space="preserve">äljaren för avelsändamål och avslutar därmed sin tävlingskarriär. Om stoet bedöms fortsatt ha mycket goda tävlingsförutsättningar efter avslutad femårssäsong kan dock </w:t>
      </w:r>
      <w:r w:rsidR="001A2A22">
        <w:t>S</w:t>
      </w:r>
      <w:r w:rsidRPr="00A0038E">
        <w:t xml:space="preserve">äljaren och </w:t>
      </w:r>
      <w:r w:rsidR="001A2A22">
        <w:t>K</w:t>
      </w:r>
      <w:r w:rsidRPr="00A0038E">
        <w:t xml:space="preserve">öparen avtala om fortsatt tävlingsverksamhet, till exempel genom att </w:t>
      </w:r>
      <w:r w:rsidR="001A2A22">
        <w:t>K</w:t>
      </w:r>
      <w:r w:rsidRPr="00A0038E">
        <w:t xml:space="preserve">öparen fortsättningsvis leasar stoet för tävlingsändamål. Säljaren äger inte rätt att ingå motsvarande avtal med annan part om inte </w:t>
      </w:r>
      <w:r w:rsidR="00E22A77">
        <w:t>K</w:t>
      </w:r>
      <w:r w:rsidRPr="00A0038E">
        <w:t>öparen godkänner detta. Stoet säljs i befintligt skick och enligt d</w:t>
      </w:r>
      <w:r w:rsidR="00DE1DDB">
        <w:t>essa Villkor</w:t>
      </w:r>
      <w:r w:rsidRPr="00A0038E">
        <w:t xml:space="preserve">. Det åligger </w:t>
      </w:r>
      <w:r w:rsidR="00DE1DDB">
        <w:t>K</w:t>
      </w:r>
      <w:r w:rsidRPr="00A0038E">
        <w:t xml:space="preserve">öparen att hålla hästen försäkrad tills full likvid har erlagts. Väljer </w:t>
      </w:r>
      <w:r w:rsidR="00DE1DDB">
        <w:t>S</w:t>
      </w:r>
      <w:r w:rsidRPr="00A0038E">
        <w:t xml:space="preserve">äljaren att även fortsättningsvis hålla stoet livförsäkrat ska detta meddelas </w:t>
      </w:r>
      <w:r w:rsidR="00DE1DDB">
        <w:t>K</w:t>
      </w:r>
      <w:r w:rsidRPr="00A0038E">
        <w:t xml:space="preserve">öparen. Köparen äger rätt att för egen del och på egen bekostnad tilläggsförsäkra stoet under tränings- och tävlingskarriären. Köparen är förbjuden att betäcka, överlåta, utbyta, pantsätta eller på annat sätt avhända sig stoet under tävlingskarriären. Köparen ska stå risken för stoet, under perioden från klubbslaget till dess att stoet är återlämnat till </w:t>
      </w:r>
      <w:r w:rsidR="005C23D9">
        <w:t>S</w:t>
      </w:r>
      <w:r w:rsidRPr="00A0038E">
        <w:t xml:space="preserve">äljaren, samt ska ansvara för alla uppkommande kostnader för stoet samt för samtliga de eventuella skador stoet kan förorsaka </w:t>
      </w:r>
      <w:r w:rsidR="005C23D9">
        <w:t>S</w:t>
      </w:r>
      <w:r w:rsidRPr="00A0038E">
        <w:t>äljaren eller tredje man.</w:t>
      </w:r>
    </w:p>
    <w:p w14:paraId="568A680E" w14:textId="79EA18DF" w:rsidR="00021FA7" w:rsidRDefault="00021FA7" w:rsidP="00C91ED8">
      <w:pPr>
        <w:pStyle w:val="Liststycke"/>
        <w:tabs>
          <w:tab w:val="left" w:pos="1560"/>
        </w:tabs>
        <w:ind w:left="1440"/>
      </w:pPr>
    </w:p>
    <w:p w14:paraId="7BFA4191" w14:textId="40C2E2D9" w:rsidR="00195F1D" w:rsidRPr="003D225F" w:rsidRDefault="00E33AFE" w:rsidP="00C91ED8">
      <w:pPr>
        <w:numPr>
          <w:ilvl w:val="0"/>
          <w:numId w:val="3"/>
        </w:numPr>
        <w:tabs>
          <w:tab w:val="left" w:pos="1560"/>
        </w:tabs>
      </w:pPr>
      <w:r>
        <w:rPr>
          <w:b/>
          <w:bCs/>
        </w:rPr>
        <w:lastRenderedPageBreak/>
        <w:t>Köp och försäljning av andel i hingst</w:t>
      </w:r>
    </w:p>
    <w:p w14:paraId="0D9F5C2E" w14:textId="029FB6B9" w:rsidR="00551F26" w:rsidRDefault="00021FA7" w:rsidP="00551F26">
      <w:pPr>
        <w:numPr>
          <w:ilvl w:val="1"/>
          <w:numId w:val="3"/>
        </w:numPr>
        <w:tabs>
          <w:tab w:val="left" w:pos="1560"/>
        </w:tabs>
      </w:pPr>
      <w:r w:rsidRPr="00021FA7">
        <w:t>Säljaren anmäler sin hingstandel efter godkännande av respektive hingsts syndikat. Observera att olika avtal gäller för olika hingstar och syndikat. Säljaren lämnar in SYNDICAT</w:t>
      </w:r>
      <w:r w:rsidR="00551F26">
        <w:t>E</w:t>
      </w:r>
      <w:r w:rsidR="0068799F">
        <w:t xml:space="preserve"> </w:t>
      </w:r>
      <w:r w:rsidRPr="00021FA7">
        <w:t xml:space="preserve">AGREEMENT och </w:t>
      </w:r>
      <w:r w:rsidR="00551F26">
        <w:t xml:space="preserve">eventuell </w:t>
      </w:r>
      <w:r w:rsidRPr="00021FA7">
        <w:t>BILL OF SALE</w:t>
      </w:r>
      <w:r w:rsidR="00551F26">
        <w:t>, ASSIGNMENT OF INTEREST eller liknande dokument</w:t>
      </w:r>
      <w:r w:rsidRPr="00021FA7">
        <w:t>. Anmälningsavgiften för försäljning av en hingstandel är 2</w:t>
      </w:r>
      <w:r w:rsidR="003768FA">
        <w:t>.</w:t>
      </w:r>
      <w:r w:rsidRPr="00021FA7">
        <w:t xml:space="preserve">000 </w:t>
      </w:r>
      <w:r w:rsidR="00E33AFE">
        <w:t>SEK</w:t>
      </w:r>
      <w:r w:rsidRPr="00021FA7">
        <w:t xml:space="preserve"> samt 5</w:t>
      </w:r>
      <w:r w:rsidR="00E33AFE">
        <w:t xml:space="preserve"> </w:t>
      </w:r>
      <w:r w:rsidRPr="00021FA7">
        <w:t>% av försäljningspriset</w:t>
      </w:r>
      <w:r w:rsidR="005665B6">
        <w:t xml:space="preserve">. </w:t>
      </w:r>
      <w:r w:rsidRPr="00021FA7">
        <w:t>Strykningsavgiften är 2</w:t>
      </w:r>
      <w:r w:rsidR="003768FA">
        <w:t>.</w:t>
      </w:r>
      <w:r w:rsidRPr="00021FA7">
        <w:t xml:space="preserve">000 </w:t>
      </w:r>
      <w:r w:rsidR="005665B6">
        <w:t>SEK,</w:t>
      </w:r>
      <w:r w:rsidRPr="00021FA7">
        <w:t xml:space="preserve"> återropsprovisionen är 5</w:t>
      </w:r>
      <w:r w:rsidR="005665B6">
        <w:t xml:space="preserve"> </w:t>
      </w:r>
      <w:r w:rsidRPr="00021FA7">
        <w:t>%</w:t>
      </w:r>
      <w:r w:rsidR="005665B6">
        <w:t>.</w:t>
      </w:r>
    </w:p>
    <w:p w14:paraId="7DAE1C1D" w14:textId="021F80DD" w:rsidR="00551F26" w:rsidRPr="00551F26" w:rsidRDefault="00551F26" w:rsidP="00551F26">
      <w:pPr>
        <w:numPr>
          <w:ilvl w:val="1"/>
          <w:numId w:val="3"/>
        </w:numPr>
        <w:tabs>
          <w:tab w:val="left" w:pos="1560"/>
        </w:tabs>
      </w:pPr>
      <w:r w:rsidRPr="00551F26">
        <w:t>Köparen undertecknar auktionsavtal i sekretariatet och får sedan SYNDICAT AGREEMENT och eventuellt BILL OF SALE från hingstens syndicat manager. Inropscourtage om 5 % tillkommer</w:t>
      </w:r>
    </w:p>
    <w:p w14:paraId="65C32CF4" w14:textId="7FB1C704" w:rsidR="00021FA7" w:rsidRDefault="00021FA7" w:rsidP="00551F26">
      <w:pPr>
        <w:tabs>
          <w:tab w:val="left" w:pos="1560"/>
        </w:tabs>
      </w:pPr>
    </w:p>
    <w:p w14:paraId="75D52595" w14:textId="77777777" w:rsidR="00183FDE" w:rsidRDefault="00183FDE" w:rsidP="00183FDE">
      <w:pPr>
        <w:tabs>
          <w:tab w:val="left" w:pos="1560"/>
        </w:tabs>
        <w:ind w:left="1080"/>
      </w:pPr>
    </w:p>
    <w:p w14:paraId="138137D2" w14:textId="6CE2F730" w:rsidR="002F30F3" w:rsidRPr="003D225F" w:rsidRDefault="002F30F3" w:rsidP="002F30F3">
      <w:pPr>
        <w:numPr>
          <w:ilvl w:val="0"/>
          <w:numId w:val="3"/>
        </w:numPr>
        <w:tabs>
          <w:tab w:val="left" w:pos="1560"/>
        </w:tabs>
      </w:pPr>
      <w:r>
        <w:rPr>
          <w:b/>
          <w:bCs/>
        </w:rPr>
        <w:t>Auktionslopp</w:t>
      </w:r>
    </w:p>
    <w:p w14:paraId="78C5C6BA" w14:textId="27086D28" w:rsidR="00331DF6" w:rsidRPr="00331DF6" w:rsidRDefault="00331DF6" w:rsidP="00331DF6">
      <w:pPr>
        <w:numPr>
          <w:ilvl w:val="1"/>
          <w:numId w:val="3"/>
        </w:numPr>
        <w:tabs>
          <w:tab w:val="left" w:pos="1560"/>
        </w:tabs>
      </w:pPr>
      <w:r w:rsidRPr="00331DF6">
        <w:t xml:space="preserve">Alla varmblodiga travhästar som funnits med i Yearling Sales auktionskataloger som ettåringar och som </w:t>
      </w:r>
      <w:r w:rsidR="00FF46FC">
        <w:t xml:space="preserve">därtill </w:t>
      </w:r>
      <w:r w:rsidRPr="00331DF6">
        <w:t xml:space="preserve">har betalt insatserna </w:t>
      </w:r>
      <w:r w:rsidR="00FF46FC">
        <w:t>senast 30/11 försäljningsåret är</w:t>
      </w:r>
      <w:r w:rsidRPr="00331DF6">
        <w:t xml:space="preserve"> startberättigade i </w:t>
      </w:r>
      <w:r w:rsidR="00911A38">
        <w:t xml:space="preserve">Yearling Sales </w:t>
      </w:r>
      <w:r w:rsidRPr="00331DF6">
        <w:t xml:space="preserve">auktionslopp. </w:t>
      </w:r>
    </w:p>
    <w:p w14:paraId="4FD48043" w14:textId="7BFE85C3" w:rsidR="002F30F3" w:rsidRDefault="00331DF6" w:rsidP="00183FDE">
      <w:pPr>
        <w:numPr>
          <w:ilvl w:val="1"/>
          <w:numId w:val="3"/>
        </w:numPr>
        <w:tabs>
          <w:tab w:val="left" w:pos="1560"/>
        </w:tabs>
      </w:pPr>
      <w:r w:rsidRPr="00331DF6">
        <w:t xml:space="preserve">Auktionslopp arrangeras på Åby </w:t>
      </w:r>
      <w:r w:rsidR="00F253BD">
        <w:t>eller Solvalla</w:t>
      </w:r>
      <w:r w:rsidRPr="00331DF6">
        <w:t xml:space="preserve">. </w:t>
      </w:r>
      <w:r w:rsidR="00816036">
        <w:t>För tvååringar körs ett lopp för ston, hingstar och valacker och för treåringar körs separata klasser för ston och hingstar/valacker</w:t>
      </w:r>
      <w:r w:rsidRPr="00331DF6">
        <w:t>. I det fall överanmälan sker till loppen kan Yearling Sale och Åby</w:t>
      </w:r>
      <w:r w:rsidR="008664BC">
        <w:t>/Solvalla</w:t>
      </w:r>
      <w:r w:rsidRPr="00331DF6">
        <w:t xml:space="preserve"> besluta att dela loppet och prissumman likaså. Endast en delning kan ske, vid överanmälan trots delning sker urvalet enligt </w:t>
      </w:r>
      <w:r w:rsidR="00D74B38">
        <w:t>Svensk Travsports</w:t>
      </w:r>
      <w:r w:rsidRPr="00331DF6">
        <w:t xml:space="preserve"> regler. Om loppen ej blir fulla förbehåller sig Yearling Sale och Åby</w:t>
      </w:r>
      <w:r w:rsidR="003768FA">
        <w:t>/Solvalla</w:t>
      </w:r>
      <w:r w:rsidRPr="00331DF6">
        <w:t xml:space="preserve"> rätten att slå ihop den öppna klassen och stoklassen till ett lopp. Övriga villkor för auktionslopp framgår av propositionerna för loppen.</w:t>
      </w:r>
    </w:p>
    <w:p w14:paraId="6391EBED" w14:textId="7A650FD3" w:rsidR="00AC7C48" w:rsidRPr="00F1265F" w:rsidRDefault="00AC7C48" w:rsidP="00183FDE">
      <w:pPr>
        <w:numPr>
          <w:ilvl w:val="1"/>
          <w:numId w:val="3"/>
        </w:numPr>
        <w:tabs>
          <w:tab w:val="left" w:pos="1560"/>
        </w:tabs>
      </w:pPr>
      <w:r w:rsidRPr="00092613">
        <w:t>Utöver anmälningsavgiften</w:t>
      </w:r>
      <w:r w:rsidR="00FD006D" w:rsidRPr="00092613">
        <w:t xml:space="preserve"> angiven</w:t>
      </w:r>
      <w:r w:rsidRPr="00092613">
        <w:t xml:space="preserve"> i</w:t>
      </w:r>
      <w:r w:rsidR="00FD006D" w:rsidRPr="00092613">
        <w:t xml:space="preserve"> punkt</w:t>
      </w:r>
      <w:r w:rsidRPr="00092613">
        <w:t xml:space="preserve"> 3.3 ovan </w:t>
      </w:r>
      <w:r w:rsidR="00F51ED5" w:rsidRPr="00092613">
        <w:t xml:space="preserve">faktureras </w:t>
      </w:r>
      <w:r w:rsidR="00FD006D" w:rsidRPr="00092613">
        <w:t>2</w:t>
      </w:r>
      <w:r w:rsidR="003768FA">
        <w:t>.</w:t>
      </w:r>
      <w:r w:rsidR="00FD006D" w:rsidRPr="00092613">
        <w:t xml:space="preserve">000 SEK för </w:t>
      </w:r>
      <w:r w:rsidR="00FD006D" w:rsidRPr="00F1265F">
        <w:t>auktionslopp</w:t>
      </w:r>
      <w:r w:rsidR="00593AE2" w:rsidRPr="00F1265F">
        <w:t xml:space="preserve"> till säljaren samt </w:t>
      </w:r>
      <w:commentRangeStart w:id="2"/>
      <w:r w:rsidR="00593AE2" w:rsidRPr="00E21BC2">
        <w:t>1</w:t>
      </w:r>
      <w:r w:rsidR="003768FA" w:rsidRPr="00E21BC2">
        <w:t>.50</w:t>
      </w:r>
      <w:r w:rsidR="00593AE2" w:rsidRPr="00E21BC2">
        <w:t xml:space="preserve">0 SEK </w:t>
      </w:r>
      <w:commentRangeEnd w:id="2"/>
      <w:r w:rsidR="003768FA" w:rsidRPr="00E21BC2">
        <w:rPr>
          <w:rStyle w:val="Kommentarsreferens"/>
        </w:rPr>
        <w:commentReference w:id="2"/>
      </w:r>
      <w:r w:rsidR="00593AE2" w:rsidRPr="00E21BC2">
        <w:t>till</w:t>
      </w:r>
      <w:r w:rsidR="00593AE2" w:rsidRPr="00F1265F">
        <w:t xml:space="preserve"> köparen</w:t>
      </w:r>
      <w:r w:rsidR="00092613">
        <w:t xml:space="preserve"> utöver dennes köpprovision i punkt 7.1</w:t>
      </w:r>
      <w:r w:rsidR="00FD006D" w:rsidRPr="00F1265F">
        <w:t>.</w:t>
      </w:r>
    </w:p>
    <w:p w14:paraId="4AB25CE6" w14:textId="0791E5EE" w:rsidR="00195F1D" w:rsidRPr="003D225F" w:rsidRDefault="00195F1D" w:rsidP="00C91ED8">
      <w:pPr>
        <w:tabs>
          <w:tab w:val="left" w:pos="1560"/>
        </w:tabs>
      </w:pPr>
    </w:p>
    <w:p w14:paraId="361C8651" w14:textId="77777777" w:rsidR="00021FA7" w:rsidRPr="003D225F" w:rsidRDefault="00021FA7" w:rsidP="00C91ED8">
      <w:pPr>
        <w:numPr>
          <w:ilvl w:val="0"/>
          <w:numId w:val="3"/>
        </w:numPr>
        <w:tabs>
          <w:tab w:val="left" w:pos="1560"/>
        </w:tabs>
      </w:pPr>
      <w:r>
        <w:rPr>
          <w:b/>
          <w:bCs/>
        </w:rPr>
        <w:t>Moms</w:t>
      </w:r>
    </w:p>
    <w:p w14:paraId="7F59AE55" w14:textId="3693D355" w:rsidR="00021FA7" w:rsidRDefault="00021FA7" w:rsidP="00C91ED8">
      <w:pPr>
        <w:numPr>
          <w:ilvl w:val="1"/>
          <w:numId w:val="3"/>
        </w:numPr>
        <w:tabs>
          <w:tab w:val="left" w:pos="1560"/>
        </w:tabs>
      </w:pPr>
      <w:r>
        <w:t xml:space="preserve">Alla belopp </w:t>
      </w:r>
      <w:r w:rsidR="005665B6">
        <w:t>och</w:t>
      </w:r>
      <w:r w:rsidR="004857F5">
        <w:t xml:space="preserve"> priser</w:t>
      </w:r>
      <w:r w:rsidR="005665B6">
        <w:t xml:space="preserve"> </w:t>
      </w:r>
      <w:r>
        <w:t>är angivna exklusive moms. Moms tillkommer</w:t>
      </w:r>
      <w:r w:rsidR="00DA43AE">
        <w:t xml:space="preserve"> på beloppen</w:t>
      </w:r>
      <w:r>
        <w:t xml:space="preserve">. </w:t>
      </w:r>
    </w:p>
    <w:p w14:paraId="11604C88" w14:textId="77777777" w:rsidR="00D72A83" w:rsidRPr="003D225F" w:rsidRDefault="00D72A83" w:rsidP="00C91ED8">
      <w:pPr>
        <w:tabs>
          <w:tab w:val="left" w:pos="1560"/>
        </w:tabs>
      </w:pPr>
    </w:p>
    <w:p w14:paraId="07AD0DE3" w14:textId="77777777" w:rsidR="003D225F" w:rsidRPr="003D225F" w:rsidRDefault="003D225F" w:rsidP="00C91ED8">
      <w:pPr>
        <w:numPr>
          <w:ilvl w:val="0"/>
          <w:numId w:val="3"/>
        </w:numPr>
        <w:tabs>
          <w:tab w:val="left" w:pos="1560"/>
        </w:tabs>
      </w:pPr>
      <w:r w:rsidRPr="003D225F">
        <w:rPr>
          <w:b/>
          <w:bCs/>
        </w:rPr>
        <w:t>Lagval och forum</w:t>
      </w:r>
      <w:r w:rsidRPr="003D225F">
        <w:t xml:space="preserve"> </w:t>
      </w:r>
    </w:p>
    <w:p w14:paraId="3476829C" w14:textId="4F74DF8F" w:rsidR="003F0684" w:rsidRDefault="003D225F" w:rsidP="00B16C3C">
      <w:pPr>
        <w:numPr>
          <w:ilvl w:val="1"/>
          <w:numId w:val="3"/>
        </w:numPr>
        <w:tabs>
          <w:tab w:val="left" w:pos="1560"/>
        </w:tabs>
        <w:ind w:left="1560" w:hanging="480"/>
      </w:pPr>
      <w:r w:rsidRPr="003D225F">
        <w:t xml:space="preserve">Svensk lag ska </w:t>
      </w:r>
      <w:r w:rsidR="00616CB8">
        <w:t xml:space="preserve">tillämpas såväl i </w:t>
      </w:r>
      <w:r w:rsidR="00CC1872">
        <w:t>förhållande</w:t>
      </w:r>
      <w:r w:rsidR="00616CB8">
        <w:t xml:space="preserve"> mellan Yearling Sale och Säljare och Köpare som mellan Säljare och Köpare.</w:t>
      </w:r>
      <w:r w:rsidR="00CF7F43">
        <w:t xml:space="preserve"> Lag</w:t>
      </w:r>
      <w:r w:rsidR="00D60AEF">
        <w:t>en (1987:822)</w:t>
      </w:r>
      <w:r w:rsidR="00CF7F43">
        <w:t xml:space="preserve"> om internationella köp ska inte tillämpas.</w:t>
      </w:r>
      <w:r w:rsidRPr="003D225F">
        <w:t xml:space="preserve"> </w:t>
      </w:r>
      <w:r w:rsidR="00362F33">
        <w:t xml:space="preserve">Eventuella tvister </w:t>
      </w:r>
      <w:r w:rsidRPr="003D225F">
        <w:t>ska avgöras av svensk allmän domstol</w:t>
      </w:r>
      <w:r w:rsidR="005665B6">
        <w:t>.</w:t>
      </w:r>
    </w:p>
    <w:sectPr w:rsidR="003F068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mmelie Arneng" w:date="2025-01-31T11:44:00Z" w:initials="EA">
    <w:p w14:paraId="6698B463" w14:textId="77777777" w:rsidR="003768FA" w:rsidRDefault="003768FA" w:rsidP="003768FA">
      <w:r>
        <w:rPr>
          <w:rStyle w:val="Kommentarsreferens"/>
        </w:rPr>
        <w:annotationRef/>
      </w:r>
      <w:r>
        <w:rPr>
          <w:color w:val="000000"/>
          <w:sz w:val="20"/>
          <w:szCs w:val="20"/>
        </w:rPr>
        <w:t>Ändrat från 30 dagar</w:t>
      </w:r>
    </w:p>
  </w:comment>
  <w:comment w:id="1" w:author="Emmelie Arneng" w:date="2022-01-06T13:30:00Z" w:initials="EA">
    <w:p w14:paraId="37A9D767" w14:textId="23AF6BFB" w:rsidR="004E03C4" w:rsidRDefault="004E03C4">
      <w:pPr>
        <w:pStyle w:val="Kommentarer"/>
      </w:pPr>
      <w:r>
        <w:rPr>
          <w:rStyle w:val="Kommentarsreferens"/>
        </w:rPr>
        <w:annotationRef/>
      </w:r>
      <w:r>
        <w:t>Skriv ett separat avtal som alltid ska ligga i hästens pass.</w:t>
      </w:r>
    </w:p>
  </w:comment>
  <w:comment w:id="2" w:author="Emmelie Arneng" w:date="2025-01-31T12:09:00Z" w:initials="EA">
    <w:p w14:paraId="121CFDB4" w14:textId="77777777" w:rsidR="003768FA" w:rsidRDefault="003768FA" w:rsidP="003768FA">
      <w:r>
        <w:rPr>
          <w:rStyle w:val="Kommentarsreferens"/>
        </w:rPr>
        <w:annotationRef/>
      </w:r>
      <w:r>
        <w:rPr>
          <w:color w:val="000000"/>
          <w:sz w:val="20"/>
          <w:szCs w:val="20"/>
        </w:rPr>
        <w:t>Höjt från 1.250 kr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98B463" w15:done="0"/>
  <w15:commentEx w15:paraId="37A9D767" w15:done="0"/>
  <w15:commentEx w15:paraId="121CF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5F6111" w16cex:dateUtc="2025-01-31T10:44:00Z"/>
  <w16cex:commentExtensible w16cex:durableId="25816D82" w16cex:dateUtc="2022-01-06T12:30:00Z"/>
  <w16cex:commentExtensible w16cex:durableId="69584C91" w16cex:dateUtc="2025-01-31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98B463" w16cid:durableId="6A5F6111"/>
  <w16cid:commentId w16cid:paraId="37A9D767" w16cid:durableId="25816D82"/>
  <w16cid:commentId w16cid:paraId="121CFDB4" w16cid:durableId="69584C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DD20" w14:textId="77777777" w:rsidR="003B3763" w:rsidRDefault="003B3763" w:rsidP="004240BE">
      <w:pPr>
        <w:spacing w:after="0" w:line="240" w:lineRule="auto"/>
      </w:pPr>
      <w:r>
        <w:separator/>
      </w:r>
    </w:p>
  </w:endnote>
  <w:endnote w:type="continuationSeparator" w:id="0">
    <w:p w14:paraId="6BC5F79B" w14:textId="77777777" w:rsidR="003B3763" w:rsidRDefault="003B3763" w:rsidP="0042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EDC0" w14:textId="77777777" w:rsidR="004240BE" w:rsidRDefault="004240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1DFB" w14:textId="77777777" w:rsidR="004240BE" w:rsidRDefault="004240B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16B9" w14:textId="77777777" w:rsidR="004240BE" w:rsidRDefault="00424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DB2A7" w14:textId="77777777" w:rsidR="003B3763" w:rsidRDefault="003B3763" w:rsidP="004240BE">
      <w:pPr>
        <w:spacing w:after="0" w:line="240" w:lineRule="auto"/>
      </w:pPr>
      <w:r>
        <w:separator/>
      </w:r>
    </w:p>
  </w:footnote>
  <w:footnote w:type="continuationSeparator" w:id="0">
    <w:p w14:paraId="1960401F" w14:textId="77777777" w:rsidR="003B3763" w:rsidRDefault="003B3763" w:rsidP="004240BE">
      <w:pPr>
        <w:spacing w:after="0" w:line="240" w:lineRule="auto"/>
      </w:pPr>
      <w:r>
        <w:continuationSeparator/>
      </w:r>
    </w:p>
  </w:footnote>
  <w:footnote w:id="1">
    <w:p w14:paraId="19C8F228" w14:textId="77777777" w:rsidR="00881CBA" w:rsidRDefault="00881CBA" w:rsidP="00881CBA">
      <w:pPr>
        <w:pStyle w:val="Fotnotstext"/>
      </w:pPr>
      <w:r>
        <w:rPr>
          <w:rStyle w:val="Fotnotsreferens"/>
        </w:rPr>
        <w:footnoteRef/>
      </w:r>
      <w:r>
        <w:t xml:space="preserve"> </w:t>
      </w:r>
      <w:r w:rsidRPr="00D72A83">
        <w:rPr>
          <w:rFonts w:ascii="Calibri Light" w:eastAsia="Times New Roman" w:hAnsi="Calibri Light" w:cs="Times New Roman"/>
        </w:rPr>
        <w:t>Kotled båda fram (dorsalt-proximalt P1), </w:t>
      </w:r>
      <w:r>
        <w:rPr>
          <w:rFonts w:ascii="Calibri Light" w:eastAsia="Times New Roman" w:hAnsi="Calibri Light" w:cs="Times New Roman"/>
        </w:rPr>
        <w:t>y</w:t>
      </w:r>
      <w:r w:rsidRPr="00D72A83">
        <w:rPr>
          <w:rFonts w:ascii="Calibri Light" w:eastAsia="Times New Roman" w:hAnsi="Calibri Light" w:cs="Times New Roman"/>
        </w:rPr>
        <w:t>ttre och inre hörnstöd i kotled båda bak (lateroplantart och medioplantart P1), </w:t>
      </w:r>
      <w:r>
        <w:rPr>
          <w:rFonts w:ascii="Calibri Light" w:eastAsia="Times New Roman" w:hAnsi="Calibri Light" w:cs="Times New Roman"/>
        </w:rPr>
        <w:t>t</w:t>
      </w:r>
      <w:r w:rsidRPr="00D72A83">
        <w:rPr>
          <w:rFonts w:ascii="Calibri Light" w:eastAsia="Times New Roman" w:hAnsi="Calibri Light" w:cs="Times New Roman"/>
        </w:rPr>
        <w:t>ibias mellersta ås (TIR) och inre (mediala) malleolen i hasled båda bak.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8056" w14:textId="77777777" w:rsidR="004240BE" w:rsidRDefault="004240B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8A44" w14:textId="4F0F4A3A" w:rsidR="004240BE" w:rsidRDefault="004240B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3239" w14:textId="77777777" w:rsidR="004240BE" w:rsidRDefault="004240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27C38"/>
    <w:multiLevelType w:val="multilevel"/>
    <w:tmpl w:val="FDB0F396"/>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1D3D6C5F"/>
    <w:multiLevelType w:val="multilevel"/>
    <w:tmpl w:val="AE384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F3A62"/>
    <w:multiLevelType w:val="multilevel"/>
    <w:tmpl w:val="14EAC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7588870">
    <w:abstractNumId w:val="2"/>
  </w:num>
  <w:num w:numId="2" w16cid:durableId="531068986">
    <w:abstractNumId w:val="1"/>
  </w:num>
  <w:num w:numId="3" w16cid:durableId="14518190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elie Arneng">
    <w15:presenceInfo w15:providerId="AD" w15:userId="S::emmelie@yearlingsale.se::9e4e35b8-5502-4642-8e11-89e6f874ec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36"/>
    <w:rsid w:val="000073B5"/>
    <w:rsid w:val="00021FA7"/>
    <w:rsid w:val="000228EA"/>
    <w:rsid w:val="00027B7E"/>
    <w:rsid w:val="000333C0"/>
    <w:rsid w:val="00040AE2"/>
    <w:rsid w:val="00042C84"/>
    <w:rsid w:val="00055D85"/>
    <w:rsid w:val="000631F4"/>
    <w:rsid w:val="00064AC4"/>
    <w:rsid w:val="00092613"/>
    <w:rsid w:val="00095FF7"/>
    <w:rsid w:val="000A4A54"/>
    <w:rsid w:val="000A4ED2"/>
    <w:rsid w:val="000A67C4"/>
    <w:rsid w:val="000C3EAD"/>
    <w:rsid w:val="000D28AC"/>
    <w:rsid w:val="000D6FEF"/>
    <w:rsid w:val="000E03E6"/>
    <w:rsid w:val="000E10F9"/>
    <w:rsid w:val="000E7D4D"/>
    <w:rsid w:val="00101A01"/>
    <w:rsid w:val="001052B1"/>
    <w:rsid w:val="00132316"/>
    <w:rsid w:val="001432AF"/>
    <w:rsid w:val="001470F5"/>
    <w:rsid w:val="0015315B"/>
    <w:rsid w:val="00161AA2"/>
    <w:rsid w:val="00166891"/>
    <w:rsid w:val="0016753B"/>
    <w:rsid w:val="00170B62"/>
    <w:rsid w:val="001715CF"/>
    <w:rsid w:val="001726F3"/>
    <w:rsid w:val="00173915"/>
    <w:rsid w:val="00174CA3"/>
    <w:rsid w:val="001771F1"/>
    <w:rsid w:val="00182145"/>
    <w:rsid w:val="00183FDE"/>
    <w:rsid w:val="001856B9"/>
    <w:rsid w:val="001901A8"/>
    <w:rsid w:val="0019418C"/>
    <w:rsid w:val="00195F1D"/>
    <w:rsid w:val="00196C22"/>
    <w:rsid w:val="001A182F"/>
    <w:rsid w:val="001A20F6"/>
    <w:rsid w:val="001A2A22"/>
    <w:rsid w:val="001A3421"/>
    <w:rsid w:val="001B3579"/>
    <w:rsid w:val="001B6817"/>
    <w:rsid w:val="001C174E"/>
    <w:rsid w:val="001C1CFD"/>
    <w:rsid w:val="001C63A7"/>
    <w:rsid w:val="001D250E"/>
    <w:rsid w:val="001E2D67"/>
    <w:rsid w:val="001E4C40"/>
    <w:rsid w:val="001F0664"/>
    <w:rsid w:val="001F1CCF"/>
    <w:rsid w:val="00201023"/>
    <w:rsid w:val="00203316"/>
    <w:rsid w:val="0020467C"/>
    <w:rsid w:val="00225F9F"/>
    <w:rsid w:val="00233947"/>
    <w:rsid w:val="002379E0"/>
    <w:rsid w:val="002525A0"/>
    <w:rsid w:val="0025347D"/>
    <w:rsid w:val="002605B5"/>
    <w:rsid w:val="002612E2"/>
    <w:rsid w:val="002617DD"/>
    <w:rsid w:val="00262F62"/>
    <w:rsid w:val="002673E9"/>
    <w:rsid w:val="0026772C"/>
    <w:rsid w:val="002713F7"/>
    <w:rsid w:val="002717BC"/>
    <w:rsid w:val="00273F7F"/>
    <w:rsid w:val="00277F22"/>
    <w:rsid w:val="00282782"/>
    <w:rsid w:val="00285C7F"/>
    <w:rsid w:val="002A026A"/>
    <w:rsid w:val="002A0586"/>
    <w:rsid w:val="002A1121"/>
    <w:rsid w:val="002B0C86"/>
    <w:rsid w:val="002C2245"/>
    <w:rsid w:val="002C5969"/>
    <w:rsid w:val="002E146D"/>
    <w:rsid w:val="002E1664"/>
    <w:rsid w:val="002E30A0"/>
    <w:rsid w:val="002E43E2"/>
    <w:rsid w:val="002F30F3"/>
    <w:rsid w:val="0030223D"/>
    <w:rsid w:val="003062A9"/>
    <w:rsid w:val="00312727"/>
    <w:rsid w:val="00313118"/>
    <w:rsid w:val="003263D4"/>
    <w:rsid w:val="00331DF6"/>
    <w:rsid w:val="00362F33"/>
    <w:rsid w:val="00365094"/>
    <w:rsid w:val="00366DF2"/>
    <w:rsid w:val="003674C0"/>
    <w:rsid w:val="003714D3"/>
    <w:rsid w:val="003742E9"/>
    <w:rsid w:val="00374D3D"/>
    <w:rsid w:val="003768FA"/>
    <w:rsid w:val="00383026"/>
    <w:rsid w:val="00390DAA"/>
    <w:rsid w:val="003924DD"/>
    <w:rsid w:val="00395F09"/>
    <w:rsid w:val="003974BD"/>
    <w:rsid w:val="003A2CC1"/>
    <w:rsid w:val="003A50B3"/>
    <w:rsid w:val="003A5715"/>
    <w:rsid w:val="003A6EF8"/>
    <w:rsid w:val="003B11E0"/>
    <w:rsid w:val="003B3763"/>
    <w:rsid w:val="003C039F"/>
    <w:rsid w:val="003C5DE4"/>
    <w:rsid w:val="003C7413"/>
    <w:rsid w:val="003D19F9"/>
    <w:rsid w:val="003D225F"/>
    <w:rsid w:val="003F0684"/>
    <w:rsid w:val="003F3319"/>
    <w:rsid w:val="00403B13"/>
    <w:rsid w:val="00415519"/>
    <w:rsid w:val="00415C34"/>
    <w:rsid w:val="004240BE"/>
    <w:rsid w:val="00435612"/>
    <w:rsid w:val="00435E57"/>
    <w:rsid w:val="00443DD2"/>
    <w:rsid w:val="00445907"/>
    <w:rsid w:val="00447579"/>
    <w:rsid w:val="0045395B"/>
    <w:rsid w:val="0046055C"/>
    <w:rsid w:val="00463515"/>
    <w:rsid w:val="00471D38"/>
    <w:rsid w:val="00474A1F"/>
    <w:rsid w:val="0048252F"/>
    <w:rsid w:val="004836B2"/>
    <w:rsid w:val="004846E3"/>
    <w:rsid w:val="004857F5"/>
    <w:rsid w:val="004A2C0A"/>
    <w:rsid w:val="004A62A4"/>
    <w:rsid w:val="004B1A32"/>
    <w:rsid w:val="004C69A4"/>
    <w:rsid w:val="004D0055"/>
    <w:rsid w:val="004D1AB0"/>
    <w:rsid w:val="004D468B"/>
    <w:rsid w:val="004E03C4"/>
    <w:rsid w:val="004E13DE"/>
    <w:rsid w:val="004E2C04"/>
    <w:rsid w:val="004E3ACC"/>
    <w:rsid w:val="00517835"/>
    <w:rsid w:val="005235D4"/>
    <w:rsid w:val="00523DF7"/>
    <w:rsid w:val="00525B08"/>
    <w:rsid w:val="00551F26"/>
    <w:rsid w:val="00564BFA"/>
    <w:rsid w:val="00565A60"/>
    <w:rsid w:val="00565F9D"/>
    <w:rsid w:val="005665B6"/>
    <w:rsid w:val="005830AD"/>
    <w:rsid w:val="00583215"/>
    <w:rsid w:val="00586430"/>
    <w:rsid w:val="00591017"/>
    <w:rsid w:val="00593AE2"/>
    <w:rsid w:val="00597474"/>
    <w:rsid w:val="005A1806"/>
    <w:rsid w:val="005B2527"/>
    <w:rsid w:val="005B31BB"/>
    <w:rsid w:val="005B6142"/>
    <w:rsid w:val="005C08E6"/>
    <w:rsid w:val="005C23A6"/>
    <w:rsid w:val="005C23D9"/>
    <w:rsid w:val="005D1D06"/>
    <w:rsid w:val="005E2A40"/>
    <w:rsid w:val="005E7675"/>
    <w:rsid w:val="005E7678"/>
    <w:rsid w:val="005F14B5"/>
    <w:rsid w:val="005F73A6"/>
    <w:rsid w:val="00604AC6"/>
    <w:rsid w:val="00607F8C"/>
    <w:rsid w:val="00616C40"/>
    <w:rsid w:val="00616CB8"/>
    <w:rsid w:val="00625D48"/>
    <w:rsid w:val="006273F3"/>
    <w:rsid w:val="00631525"/>
    <w:rsid w:val="00633022"/>
    <w:rsid w:val="006345AF"/>
    <w:rsid w:val="00644768"/>
    <w:rsid w:val="00647092"/>
    <w:rsid w:val="00650CDD"/>
    <w:rsid w:val="006548C4"/>
    <w:rsid w:val="006550B2"/>
    <w:rsid w:val="00663E2F"/>
    <w:rsid w:val="0067082C"/>
    <w:rsid w:val="00680206"/>
    <w:rsid w:val="006862A4"/>
    <w:rsid w:val="0068799F"/>
    <w:rsid w:val="00687A15"/>
    <w:rsid w:val="006955AA"/>
    <w:rsid w:val="00695B8C"/>
    <w:rsid w:val="006A0444"/>
    <w:rsid w:val="006A110C"/>
    <w:rsid w:val="006B4DDE"/>
    <w:rsid w:val="006C19FA"/>
    <w:rsid w:val="006C339D"/>
    <w:rsid w:val="006C3E78"/>
    <w:rsid w:val="006C43E0"/>
    <w:rsid w:val="006C590D"/>
    <w:rsid w:val="006D17D2"/>
    <w:rsid w:val="006D27B5"/>
    <w:rsid w:val="006D3323"/>
    <w:rsid w:val="006E5592"/>
    <w:rsid w:val="00700025"/>
    <w:rsid w:val="00700FEF"/>
    <w:rsid w:val="00703235"/>
    <w:rsid w:val="00706F4E"/>
    <w:rsid w:val="00710083"/>
    <w:rsid w:val="00710C94"/>
    <w:rsid w:val="00712315"/>
    <w:rsid w:val="0071427B"/>
    <w:rsid w:val="007200A9"/>
    <w:rsid w:val="007268DB"/>
    <w:rsid w:val="00734511"/>
    <w:rsid w:val="00762D04"/>
    <w:rsid w:val="00764F80"/>
    <w:rsid w:val="007651F2"/>
    <w:rsid w:val="00765AA5"/>
    <w:rsid w:val="007708C2"/>
    <w:rsid w:val="007732D2"/>
    <w:rsid w:val="00773425"/>
    <w:rsid w:val="00773451"/>
    <w:rsid w:val="00781D45"/>
    <w:rsid w:val="0078777B"/>
    <w:rsid w:val="00791124"/>
    <w:rsid w:val="0079299A"/>
    <w:rsid w:val="007A3716"/>
    <w:rsid w:val="007A7357"/>
    <w:rsid w:val="007C0536"/>
    <w:rsid w:val="007C224E"/>
    <w:rsid w:val="007C4289"/>
    <w:rsid w:val="007C51A4"/>
    <w:rsid w:val="007E3CF7"/>
    <w:rsid w:val="007E7AA9"/>
    <w:rsid w:val="007F22BE"/>
    <w:rsid w:val="00816036"/>
    <w:rsid w:val="008258A0"/>
    <w:rsid w:val="00827E50"/>
    <w:rsid w:val="00831185"/>
    <w:rsid w:val="008311C4"/>
    <w:rsid w:val="00847327"/>
    <w:rsid w:val="00852121"/>
    <w:rsid w:val="00853F15"/>
    <w:rsid w:val="00854269"/>
    <w:rsid w:val="00862BA9"/>
    <w:rsid w:val="00863265"/>
    <w:rsid w:val="008664BC"/>
    <w:rsid w:val="00874BE3"/>
    <w:rsid w:val="00880CA0"/>
    <w:rsid w:val="00881CBA"/>
    <w:rsid w:val="008841CC"/>
    <w:rsid w:val="00887DBC"/>
    <w:rsid w:val="008976EF"/>
    <w:rsid w:val="00897B4C"/>
    <w:rsid w:val="008B31F5"/>
    <w:rsid w:val="008B4672"/>
    <w:rsid w:val="008D2537"/>
    <w:rsid w:val="008D70C1"/>
    <w:rsid w:val="008D777B"/>
    <w:rsid w:val="008F3E59"/>
    <w:rsid w:val="008F6BDC"/>
    <w:rsid w:val="008F6F35"/>
    <w:rsid w:val="00911A38"/>
    <w:rsid w:val="0092057F"/>
    <w:rsid w:val="00935D3B"/>
    <w:rsid w:val="00947E41"/>
    <w:rsid w:val="0095190D"/>
    <w:rsid w:val="009563C0"/>
    <w:rsid w:val="00957412"/>
    <w:rsid w:val="00963304"/>
    <w:rsid w:val="00967FC9"/>
    <w:rsid w:val="0098032D"/>
    <w:rsid w:val="0098375E"/>
    <w:rsid w:val="00984BB9"/>
    <w:rsid w:val="00996FC6"/>
    <w:rsid w:val="009A4340"/>
    <w:rsid w:val="009A5071"/>
    <w:rsid w:val="009A658C"/>
    <w:rsid w:val="009B4671"/>
    <w:rsid w:val="009B6D39"/>
    <w:rsid w:val="009C6EED"/>
    <w:rsid w:val="009D2A13"/>
    <w:rsid w:val="009D2A1E"/>
    <w:rsid w:val="009D32B4"/>
    <w:rsid w:val="009E39E6"/>
    <w:rsid w:val="009E7285"/>
    <w:rsid w:val="009E7472"/>
    <w:rsid w:val="009F78BF"/>
    <w:rsid w:val="009F7DDE"/>
    <w:rsid w:val="00A0038E"/>
    <w:rsid w:val="00A27910"/>
    <w:rsid w:val="00A3614D"/>
    <w:rsid w:val="00A4387D"/>
    <w:rsid w:val="00A625E7"/>
    <w:rsid w:val="00A63CF0"/>
    <w:rsid w:val="00A7560C"/>
    <w:rsid w:val="00A75953"/>
    <w:rsid w:val="00A7778F"/>
    <w:rsid w:val="00A87638"/>
    <w:rsid w:val="00AA0BAF"/>
    <w:rsid w:val="00AA2E5A"/>
    <w:rsid w:val="00AA57C5"/>
    <w:rsid w:val="00AC7C48"/>
    <w:rsid w:val="00AD27B4"/>
    <w:rsid w:val="00AD6B70"/>
    <w:rsid w:val="00AE60C5"/>
    <w:rsid w:val="00B02C8D"/>
    <w:rsid w:val="00B030FB"/>
    <w:rsid w:val="00B0405F"/>
    <w:rsid w:val="00B05E4A"/>
    <w:rsid w:val="00B16C3C"/>
    <w:rsid w:val="00B24828"/>
    <w:rsid w:val="00B471D8"/>
    <w:rsid w:val="00B579BD"/>
    <w:rsid w:val="00B75B82"/>
    <w:rsid w:val="00B7692A"/>
    <w:rsid w:val="00B83553"/>
    <w:rsid w:val="00B84B86"/>
    <w:rsid w:val="00B960BA"/>
    <w:rsid w:val="00BA29DB"/>
    <w:rsid w:val="00BB534C"/>
    <w:rsid w:val="00BB6798"/>
    <w:rsid w:val="00BB6A03"/>
    <w:rsid w:val="00BC0FB3"/>
    <w:rsid w:val="00BD517D"/>
    <w:rsid w:val="00BD6B3B"/>
    <w:rsid w:val="00BD7CF4"/>
    <w:rsid w:val="00BE16DE"/>
    <w:rsid w:val="00BE3B3D"/>
    <w:rsid w:val="00BE3C8D"/>
    <w:rsid w:val="00BF2BF6"/>
    <w:rsid w:val="00BF349C"/>
    <w:rsid w:val="00BF5B9A"/>
    <w:rsid w:val="00BF75CB"/>
    <w:rsid w:val="00C04D7D"/>
    <w:rsid w:val="00C12744"/>
    <w:rsid w:val="00C14234"/>
    <w:rsid w:val="00C228D9"/>
    <w:rsid w:val="00C24F9F"/>
    <w:rsid w:val="00C31B6B"/>
    <w:rsid w:val="00C335F1"/>
    <w:rsid w:val="00C44429"/>
    <w:rsid w:val="00C457FC"/>
    <w:rsid w:val="00C503D8"/>
    <w:rsid w:val="00C61B42"/>
    <w:rsid w:val="00C7229A"/>
    <w:rsid w:val="00C74329"/>
    <w:rsid w:val="00C80C59"/>
    <w:rsid w:val="00C831F8"/>
    <w:rsid w:val="00C86AB8"/>
    <w:rsid w:val="00C87A1C"/>
    <w:rsid w:val="00C90849"/>
    <w:rsid w:val="00C91ED8"/>
    <w:rsid w:val="00C9292E"/>
    <w:rsid w:val="00C93BF3"/>
    <w:rsid w:val="00CA1FC4"/>
    <w:rsid w:val="00CA4116"/>
    <w:rsid w:val="00CB257F"/>
    <w:rsid w:val="00CC0174"/>
    <w:rsid w:val="00CC1872"/>
    <w:rsid w:val="00CE3AF2"/>
    <w:rsid w:val="00CE74B9"/>
    <w:rsid w:val="00CF073C"/>
    <w:rsid w:val="00CF5D5E"/>
    <w:rsid w:val="00CF6670"/>
    <w:rsid w:val="00CF730C"/>
    <w:rsid w:val="00CF7F43"/>
    <w:rsid w:val="00D04EB6"/>
    <w:rsid w:val="00D110CD"/>
    <w:rsid w:val="00D153A0"/>
    <w:rsid w:val="00D23190"/>
    <w:rsid w:val="00D25F12"/>
    <w:rsid w:val="00D272FA"/>
    <w:rsid w:val="00D31036"/>
    <w:rsid w:val="00D31106"/>
    <w:rsid w:val="00D33B2C"/>
    <w:rsid w:val="00D34D64"/>
    <w:rsid w:val="00D368DA"/>
    <w:rsid w:val="00D60AEF"/>
    <w:rsid w:val="00D6641E"/>
    <w:rsid w:val="00D71CA9"/>
    <w:rsid w:val="00D72A83"/>
    <w:rsid w:val="00D74B38"/>
    <w:rsid w:val="00D76517"/>
    <w:rsid w:val="00D92480"/>
    <w:rsid w:val="00D93751"/>
    <w:rsid w:val="00DA0641"/>
    <w:rsid w:val="00DA414F"/>
    <w:rsid w:val="00DA43AE"/>
    <w:rsid w:val="00DB1136"/>
    <w:rsid w:val="00DD39B1"/>
    <w:rsid w:val="00DD5399"/>
    <w:rsid w:val="00DE1DDB"/>
    <w:rsid w:val="00DE3789"/>
    <w:rsid w:val="00DE61DA"/>
    <w:rsid w:val="00DF5807"/>
    <w:rsid w:val="00DF5AB4"/>
    <w:rsid w:val="00DF6907"/>
    <w:rsid w:val="00DF7319"/>
    <w:rsid w:val="00DF7749"/>
    <w:rsid w:val="00E003F8"/>
    <w:rsid w:val="00E0289B"/>
    <w:rsid w:val="00E20999"/>
    <w:rsid w:val="00E20D62"/>
    <w:rsid w:val="00E21BC2"/>
    <w:rsid w:val="00E2257A"/>
    <w:rsid w:val="00E22A77"/>
    <w:rsid w:val="00E23DBA"/>
    <w:rsid w:val="00E260EA"/>
    <w:rsid w:val="00E271CE"/>
    <w:rsid w:val="00E33AFE"/>
    <w:rsid w:val="00E34033"/>
    <w:rsid w:val="00E362A7"/>
    <w:rsid w:val="00E40029"/>
    <w:rsid w:val="00E54724"/>
    <w:rsid w:val="00E70041"/>
    <w:rsid w:val="00E705CC"/>
    <w:rsid w:val="00E74F66"/>
    <w:rsid w:val="00E810BD"/>
    <w:rsid w:val="00E84F82"/>
    <w:rsid w:val="00E84FED"/>
    <w:rsid w:val="00E94413"/>
    <w:rsid w:val="00E95280"/>
    <w:rsid w:val="00E975BF"/>
    <w:rsid w:val="00EB06B9"/>
    <w:rsid w:val="00EB5537"/>
    <w:rsid w:val="00EB70AE"/>
    <w:rsid w:val="00EC2157"/>
    <w:rsid w:val="00ED1F32"/>
    <w:rsid w:val="00ED5486"/>
    <w:rsid w:val="00EE0B52"/>
    <w:rsid w:val="00EE244D"/>
    <w:rsid w:val="00EE2748"/>
    <w:rsid w:val="00EE633A"/>
    <w:rsid w:val="00EE6915"/>
    <w:rsid w:val="00EF350D"/>
    <w:rsid w:val="00EF3ECC"/>
    <w:rsid w:val="00F01C9E"/>
    <w:rsid w:val="00F1265F"/>
    <w:rsid w:val="00F174E3"/>
    <w:rsid w:val="00F24EF7"/>
    <w:rsid w:val="00F253BD"/>
    <w:rsid w:val="00F305C6"/>
    <w:rsid w:val="00F30E9B"/>
    <w:rsid w:val="00F44F82"/>
    <w:rsid w:val="00F46C3E"/>
    <w:rsid w:val="00F51ED5"/>
    <w:rsid w:val="00F5581E"/>
    <w:rsid w:val="00F55A07"/>
    <w:rsid w:val="00F60DCE"/>
    <w:rsid w:val="00F71EBC"/>
    <w:rsid w:val="00F74797"/>
    <w:rsid w:val="00F74A74"/>
    <w:rsid w:val="00F81434"/>
    <w:rsid w:val="00F901B4"/>
    <w:rsid w:val="00F91164"/>
    <w:rsid w:val="00F95409"/>
    <w:rsid w:val="00F970A0"/>
    <w:rsid w:val="00FA4124"/>
    <w:rsid w:val="00FA48BC"/>
    <w:rsid w:val="00FA6640"/>
    <w:rsid w:val="00FB2218"/>
    <w:rsid w:val="00FB7555"/>
    <w:rsid w:val="00FD006D"/>
    <w:rsid w:val="00FD0D27"/>
    <w:rsid w:val="00FE7A4A"/>
    <w:rsid w:val="00FF0D7A"/>
    <w:rsid w:val="00FF18A9"/>
    <w:rsid w:val="00FF3236"/>
    <w:rsid w:val="00FF46FC"/>
    <w:rsid w:val="00FF7D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023D"/>
  <w15:chartTrackingRefBased/>
  <w15:docId w15:val="{32F0E858-1ACF-4319-95CF-BCD80C40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E55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B05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257A"/>
    <w:rPr>
      <w:color w:val="0563C1" w:themeColor="hyperlink"/>
      <w:u w:val="single"/>
    </w:rPr>
  </w:style>
  <w:style w:type="paragraph" w:styleId="Liststycke">
    <w:name w:val="List Paragraph"/>
    <w:basedOn w:val="Normal"/>
    <w:uiPriority w:val="34"/>
    <w:qFormat/>
    <w:rsid w:val="00132316"/>
    <w:pPr>
      <w:ind w:left="720"/>
      <w:contextualSpacing/>
    </w:pPr>
  </w:style>
  <w:style w:type="character" w:customStyle="1" w:styleId="Rubrik2Char">
    <w:name w:val="Rubrik 2 Char"/>
    <w:basedOn w:val="Standardstycketeckensnitt"/>
    <w:link w:val="Rubrik2"/>
    <w:uiPriority w:val="9"/>
    <w:semiHidden/>
    <w:rsid w:val="00B05E4A"/>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EE633A"/>
    <w:rPr>
      <w:sz w:val="16"/>
      <w:szCs w:val="16"/>
    </w:rPr>
  </w:style>
  <w:style w:type="paragraph" w:styleId="Kommentarer">
    <w:name w:val="annotation text"/>
    <w:basedOn w:val="Normal"/>
    <w:link w:val="KommentarerChar"/>
    <w:uiPriority w:val="99"/>
    <w:semiHidden/>
    <w:unhideWhenUsed/>
    <w:rsid w:val="00EE633A"/>
    <w:pPr>
      <w:spacing w:after="0" w:line="240" w:lineRule="auto"/>
    </w:pPr>
    <w:rPr>
      <w:sz w:val="20"/>
      <w:szCs w:val="20"/>
    </w:rPr>
  </w:style>
  <w:style w:type="character" w:customStyle="1" w:styleId="KommentarerChar">
    <w:name w:val="Kommentarer Char"/>
    <w:basedOn w:val="Standardstycketeckensnitt"/>
    <w:link w:val="Kommentarer"/>
    <w:uiPriority w:val="99"/>
    <w:semiHidden/>
    <w:rsid w:val="00EE633A"/>
    <w:rPr>
      <w:sz w:val="20"/>
      <w:szCs w:val="20"/>
    </w:rPr>
  </w:style>
  <w:style w:type="character" w:customStyle="1" w:styleId="Rubrik1Char">
    <w:name w:val="Rubrik 1 Char"/>
    <w:basedOn w:val="Standardstycketeckensnitt"/>
    <w:link w:val="Rubrik1"/>
    <w:uiPriority w:val="9"/>
    <w:rsid w:val="006E5592"/>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4240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40BE"/>
  </w:style>
  <w:style w:type="paragraph" w:styleId="Sidfot">
    <w:name w:val="footer"/>
    <w:basedOn w:val="Normal"/>
    <w:link w:val="SidfotChar"/>
    <w:uiPriority w:val="99"/>
    <w:unhideWhenUsed/>
    <w:rsid w:val="004240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40BE"/>
  </w:style>
  <w:style w:type="paragraph" w:styleId="Fotnotstext">
    <w:name w:val="footnote text"/>
    <w:basedOn w:val="Normal"/>
    <w:link w:val="FotnotstextChar"/>
    <w:uiPriority w:val="99"/>
    <w:semiHidden/>
    <w:unhideWhenUsed/>
    <w:rsid w:val="00D72A8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72A83"/>
    <w:rPr>
      <w:sz w:val="20"/>
      <w:szCs w:val="20"/>
    </w:rPr>
  </w:style>
  <w:style w:type="character" w:styleId="Fotnotsreferens">
    <w:name w:val="footnote reference"/>
    <w:basedOn w:val="Standardstycketeckensnitt"/>
    <w:uiPriority w:val="99"/>
    <w:semiHidden/>
    <w:unhideWhenUsed/>
    <w:rsid w:val="00D72A83"/>
    <w:rPr>
      <w:vertAlign w:val="superscript"/>
    </w:rPr>
  </w:style>
  <w:style w:type="paragraph" w:styleId="Kommentarsmne">
    <w:name w:val="annotation subject"/>
    <w:basedOn w:val="Kommentarer"/>
    <w:next w:val="Kommentarer"/>
    <w:link w:val="KommentarsmneChar"/>
    <w:uiPriority w:val="99"/>
    <w:semiHidden/>
    <w:unhideWhenUsed/>
    <w:rsid w:val="00233947"/>
    <w:pPr>
      <w:spacing w:after="160"/>
    </w:pPr>
    <w:rPr>
      <w:b/>
      <w:bCs/>
    </w:rPr>
  </w:style>
  <w:style w:type="character" w:customStyle="1" w:styleId="KommentarsmneChar">
    <w:name w:val="Kommentarsämne Char"/>
    <w:basedOn w:val="KommentarerChar"/>
    <w:link w:val="Kommentarsmne"/>
    <w:uiPriority w:val="99"/>
    <w:semiHidden/>
    <w:rsid w:val="002339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175001">
      <w:bodyDiv w:val="1"/>
      <w:marLeft w:val="0"/>
      <w:marRight w:val="0"/>
      <w:marTop w:val="0"/>
      <w:marBottom w:val="0"/>
      <w:divBdr>
        <w:top w:val="none" w:sz="0" w:space="0" w:color="auto"/>
        <w:left w:val="none" w:sz="0" w:space="0" w:color="auto"/>
        <w:bottom w:val="none" w:sz="0" w:space="0" w:color="auto"/>
        <w:right w:val="none" w:sz="0" w:space="0" w:color="auto"/>
      </w:divBdr>
    </w:div>
    <w:div w:id="1340817940">
      <w:bodyDiv w:val="1"/>
      <w:marLeft w:val="0"/>
      <w:marRight w:val="0"/>
      <w:marTop w:val="0"/>
      <w:marBottom w:val="0"/>
      <w:divBdr>
        <w:top w:val="none" w:sz="0" w:space="0" w:color="auto"/>
        <w:left w:val="none" w:sz="0" w:space="0" w:color="auto"/>
        <w:bottom w:val="none" w:sz="0" w:space="0" w:color="auto"/>
        <w:right w:val="none" w:sz="0" w:space="0" w:color="auto"/>
      </w:divBdr>
    </w:div>
    <w:div w:id="1572691538">
      <w:bodyDiv w:val="1"/>
      <w:marLeft w:val="0"/>
      <w:marRight w:val="0"/>
      <w:marTop w:val="0"/>
      <w:marBottom w:val="0"/>
      <w:divBdr>
        <w:top w:val="none" w:sz="0" w:space="0" w:color="auto"/>
        <w:left w:val="none" w:sz="0" w:space="0" w:color="auto"/>
        <w:bottom w:val="none" w:sz="0" w:space="0" w:color="auto"/>
        <w:right w:val="none" w:sz="0" w:space="0" w:color="auto"/>
      </w:divBdr>
    </w:div>
    <w:div w:id="2061173436">
      <w:bodyDiv w:val="1"/>
      <w:marLeft w:val="0"/>
      <w:marRight w:val="0"/>
      <w:marTop w:val="0"/>
      <w:marBottom w:val="0"/>
      <w:divBdr>
        <w:top w:val="none" w:sz="0" w:space="0" w:color="auto"/>
        <w:left w:val="none" w:sz="0" w:space="0" w:color="auto"/>
        <w:bottom w:val="none" w:sz="0" w:space="0" w:color="auto"/>
        <w:right w:val="none" w:sz="0" w:space="0" w:color="auto"/>
      </w:divBdr>
      <w:divsChild>
        <w:div w:id="217934542">
          <w:marLeft w:val="0"/>
          <w:marRight w:val="0"/>
          <w:marTop w:val="0"/>
          <w:marBottom w:val="0"/>
          <w:divBdr>
            <w:top w:val="none" w:sz="0" w:space="0" w:color="auto"/>
            <w:left w:val="none" w:sz="0" w:space="0" w:color="auto"/>
            <w:bottom w:val="none" w:sz="0" w:space="0" w:color="auto"/>
            <w:right w:val="none" w:sz="0" w:space="0" w:color="auto"/>
          </w:divBdr>
          <w:divsChild>
            <w:div w:id="6177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yearlingsale.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earlingsale.se"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ACEE3DFB093F244AD72B56F2B2BC875" ma:contentTypeVersion="12" ma:contentTypeDescription="Skapa ett nytt dokument." ma:contentTypeScope="" ma:versionID="909a6eab58373c28c11cd957eb8459e1">
  <xsd:schema xmlns:xsd="http://www.w3.org/2001/XMLSchema" xmlns:xs="http://www.w3.org/2001/XMLSchema" xmlns:p="http://schemas.microsoft.com/office/2006/metadata/properties" xmlns:ns2="588534cf-dea7-4cf1-9059-3601982b9340" xmlns:ns3="194e4ad2-dcb7-467f-840a-0555033d0120" targetNamespace="http://schemas.microsoft.com/office/2006/metadata/properties" ma:root="true" ma:fieldsID="3bab238783f3d509df7b4b8b54a46348" ns2:_="" ns3:_="">
    <xsd:import namespace="588534cf-dea7-4cf1-9059-3601982b9340"/>
    <xsd:import namespace="194e4ad2-dcb7-467f-840a-0555033d01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534cf-dea7-4cf1-9059-3601982b9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e4ad2-dcb7-467f-840a-0555033d0120"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5C017-16D8-43F1-916E-70EF5262B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723367-4916-437E-A1BB-DCE67F97BC3A}">
  <ds:schemaRefs>
    <ds:schemaRef ds:uri="http://schemas.openxmlformats.org/officeDocument/2006/bibliography"/>
  </ds:schemaRefs>
</ds:datastoreItem>
</file>

<file path=customXml/itemProps3.xml><?xml version="1.0" encoding="utf-8"?>
<ds:datastoreItem xmlns:ds="http://schemas.openxmlformats.org/officeDocument/2006/customXml" ds:itemID="{ACC938E9-89A5-498D-B790-B066835C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534cf-dea7-4cf1-9059-3601982b9340"/>
    <ds:schemaRef ds:uri="194e4ad2-dcb7-467f-840a-0555033d0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0994B-3D5B-43C4-84A0-4C76E9987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3202</Words>
  <Characters>16971</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Stanler</dc:creator>
  <cp:keywords/>
  <dc:description/>
  <cp:lastModifiedBy>Emmelie Arneng</cp:lastModifiedBy>
  <cp:revision>6</cp:revision>
  <dcterms:created xsi:type="dcterms:W3CDTF">2025-01-31T10:21:00Z</dcterms:created>
  <dcterms:modified xsi:type="dcterms:W3CDTF">2025-02-10T09:56:00Z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0x0101002ACEE3DFB093F244AD72B56F2B2BC875</vt:lpwstr>
  </property>
</Properties>
</file>